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2BB3" w:rsidRDefault="007B2BB3" w:rsidP="00351B1F">
      <w:pPr>
        <w:jc w:val="right"/>
        <w:rPr>
          <w:b/>
          <w:bCs/>
        </w:rPr>
      </w:pPr>
      <w:r w:rsidRPr="002A173C">
        <w:rPr>
          <w:b/>
          <w:bCs/>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alt="http://wsr.megaplan.ru/" style="width:163.5pt;height:146.25pt;visibility:visible">
            <v:imagedata r:id="rId7" o:title=""/>
          </v:shape>
        </w:pict>
      </w:r>
    </w:p>
    <w:p w:rsidR="007B2BB3" w:rsidRDefault="007B2BB3" w:rsidP="00CB54FB">
      <w:pPr>
        <w:jc w:val="both"/>
        <w:rPr>
          <w:b/>
          <w:bCs/>
        </w:rPr>
      </w:pPr>
    </w:p>
    <w:p w:rsidR="007B2BB3" w:rsidRPr="00617401" w:rsidRDefault="007B2BB3" w:rsidP="007D3D6B">
      <w:pPr>
        <w:pStyle w:val="Doctitle"/>
        <w:rPr>
          <w:rFonts w:cs="Times New Roman"/>
          <w:sz w:val="24"/>
          <w:szCs w:val="24"/>
          <w:lang w:val="ru-RU"/>
        </w:rPr>
      </w:pPr>
    </w:p>
    <w:p w:rsidR="007B2BB3" w:rsidRPr="00617401" w:rsidRDefault="007B2BB3" w:rsidP="007D3D6B">
      <w:pPr>
        <w:pStyle w:val="Doctitle"/>
        <w:rPr>
          <w:rFonts w:cs="Times New Roman"/>
          <w:sz w:val="24"/>
          <w:szCs w:val="24"/>
          <w:lang w:val="ru-RU"/>
        </w:rPr>
      </w:pPr>
    </w:p>
    <w:p w:rsidR="007B2BB3" w:rsidRPr="00351B1F" w:rsidRDefault="007B2BB3" w:rsidP="007D3D6B">
      <w:pPr>
        <w:pStyle w:val="Doctitle"/>
        <w:rPr>
          <w:rFonts w:ascii="Calibri" w:hAnsi="Calibri" w:cs="Calibri"/>
          <w:sz w:val="48"/>
          <w:szCs w:val="48"/>
          <w:lang w:val="ru-RU"/>
        </w:rPr>
      </w:pPr>
      <w:r w:rsidRPr="00351B1F">
        <w:rPr>
          <w:rFonts w:ascii="Calibri" w:hAnsi="Calibri" w:cs="Calibri"/>
          <w:sz w:val="48"/>
          <w:szCs w:val="48"/>
          <w:lang w:val="ru-RU"/>
        </w:rPr>
        <w:t>ТЕХНИЧЕСКОЕ ОПИСАНИЕ</w:t>
      </w:r>
      <w:r>
        <w:rPr>
          <w:rFonts w:ascii="Calibri" w:hAnsi="Calibri" w:cs="Calibri"/>
          <w:sz w:val="48"/>
          <w:szCs w:val="48"/>
          <w:lang w:val="ru-RU"/>
        </w:rPr>
        <w:t xml:space="preserve"> КОМПЕТЕНЦИЯ</w:t>
      </w:r>
    </w:p>
    <w:p w:rsidR="007B2BB3" w:rsidRDefault="007B2BB3" w:rsidP="00351B1F">
      <w:pPr>
        <w:pStyle w:val="Doctitle"/>
        <w:jc w:val="center"/>
        <w:rPr>
          <w:rFonts w:cs="Times New Roman"/>
          <w:b w:val="0"/>
          <w:bCs w:val="0"/>
          <w:sz w:val="48"/>
          <w:szCs w:val="48"/>
          <w:lang w:val="ru-RU"/>
        </w:rPr>
      </w:pPr>
      <w:r w:rsidRPr="00596D35">
        <w:rPr>
          <w:sz w:val="48"/>
          <w:szCs w:val="48"/>
          <w:lang w:val="ru-RU"/>
        </w:rPr>
        <w:t>«</w:t>
      </w:r>
      <w:r w:rsidRPr="00596D35">
        <w:rPr>
          <w:b w:val="0"/>
          <w:bCs w:val="0"/>
          <w:sz w:val="48"/>
          <w:szCs w:val="48"/>
          <w:lang w:val="ru-RU"/>
        </w:rPr>
        <w:t>Архитектурный</w:t>
      </w:r>
      <w:r>
        <w:rPr>
          <w:b w:val="0"/>
          <w:bCs w:val="0"/>
          <w:sz w:val="48"/>
          <w:szCs w:val="48"/>
          <w:lang w:val="ru-RU"/>
        </w:rPr>
        <w:t xml:space="preserve"> </w:t>
      </w:r>
      <w:r w:rsidRPr="00596D35">
        <w:rPr>
          <w:b w:val="0"/>
          <w:bCs w:val="0"/>
          <w:sz w:val="48"/>
          <w:szCs w:val="48"/>
          <w:lang w:val="ru-RU"/>
        </w:rPr>
        <w:t xml:space="preserve"> </w:t>
      </w:r>
      <w:r w:rsidRPr="003E1DF1">
        <w:rPr>
          <w:b w:val="0"/>
          <w:bCs w:val="0"/>
          <w:sz w:val="48"/>
          <w:szCs w:val="48"/>
          <w:lang w:val="en-US"/>
        </w:rPr>
        <w:t>Stonemasonry</w:t>
      </w:r>
      <w:r w:rsidRPr="00596D35">
        <w:rPr>
          <w:b w:val="0"/>
          <w:bCs w:val="0"/>
          <w:sz w:val="48"/>
          <w:szCs w:val="48"/>
          <w:lang w:val="ru-RU"/>
        </w:rPr>
        <w:t>» (Камнетесное дело)</w:t>
      </w:r>
    </w:p>
    <w:p w:rsidR="007B2BB3" w:rsidRPr="00351B1F" w:rsidRDefault="007B2BB3" w:rsidP="00351B1F">
      <w:pPr>
        <w:pStyle w:val="Doctitle"/>
        <w:jc w:val="center"/>
        <w:rPr>
          <w:rFonts w:cs="Times New Roman"/>
          <w:sz w:val="24"/>
          <w:szCs w:val="24"/>
          <w:lang w:val="ru-RU"/>
        </w:rPr>
      </w:pPr>
    </w:p>
    <w:p w:rsidR="007B2BB3" w:rsidRPr="008B19DA" w:rsidRDefault="007B2BB3" w:rsidP="00351B1F">
      <w:pPr>
        <w:pStyle w:val="bullet"/>
        <w:numPr>
          <w:ilvl w:val="0"/>
          <w:numId w:val="0"/>
        </w:numPr>
        <w:tabs>
          <w:tab w:val="left" w:pos="708"/>
        </w:tabs>
        <w:jc w:val="both"/>
        <w:rPr>
          <w:rFonts w:ascii="Times New Roman" w:hAnsi="Times New Roman" w:cs="Times New Roman"/>
          <w:sz w:val="24"/>
          <w:szCs w:val="24"/>
          <w:lang w:val="ru-RU"/>
        </w:rPr>
      </w:pPr>
      <w:r w:rsidRPr="008B19DA">
        <w:rPr>
          <w:rFonts w:ascii="Times New Roman" w:hAnsi="Times New Roman" w:cs="Times New Roman"/>
          <w:sz w:val="24"/>
          <w:szCs w:val="24"/>
          <w:lang w:val="ru-RU"/>
        </w:rPr>
        <w:t>Организация WorldSkills Russia (WSR) с согласия технического комитета в соответствии с уставом организации и правилами проведения конкурсов установила нижеизложенные минимально необходимые требования владения этим профессиональным навыком для участия в конкурсе.</w:t>
      </w:r>
    </w:p>
    <w:p w:rsidR="007B2BB3" w:rsidRPr="008B19DA" w:rsidRDefault="007B2BB3" w:rsidP="00351B1F">
      <w:pPr>
        <w:pStyle w:val="bullet"/>
        <w:numPr>
          <w:ilvl w:val="0"/>
          <w:numId w:val="0"/>
        </w:numPr>
        <w:tabs>
          <w:tab w:val="left" w:pos="708"/>
        </w:tabs>
        <w:jc w:val="both"/>
        <w:rPr>
          <w:rFonts w:ascii="Times New Roman" w:hAnsi="Times New Roman" w:cs="Times New Roman"/>
          <w:sz w:val="28"/>
          <w:szCs w:val="28"/>
          <w:lang w:val="ru-RU"/>
        </w:rPr>
      </w:pPr>
    </w:p>
    <w:p w:rsidR="007B2BB3" w:rsidRDefault="007B2BB3" w:rsidP="00351B1F">
      <w:pPr>
        <w:pStyle w:val="bullet"/>
        <w:numPr>
          <w:ilvl w:val="0"/>
          <w:numId w:val="0"/>
        </w:numPr>
        <w:tabs>
          <w:tab w:val="left" w:pos="708"/>
        </w:tabs>
        <w:jc w:val="both"/>
        <w:rPr>
          <w:rFonts w:ascii="Times New Roman" w:hAnsi="Times New Roman" w:cs="Times New Roman"/>
          <w:sz w:val="24"/>
          <w:szCs w:val="24"/>
          <w:lang w:val="ru-RU"/>
        </w:rPr>
      </w:pPr>
      <w:r>
        <w:rPr>
          <w:rFonts w:ascii="Times New Roman" w:hAnsi="Times New Roman" w:cs="Times New Roman"/>
          <w:sz w:val="24"/>
          <w:szCs w:val="24"/>
          <w:lang w:val="ru-RU"/>
        </w:rPr>
        <w:t>Техническое описание включает в себя следующие разделы:</w:t>
      </w:r>
    </w:p>
    <w:p w:rsidR="007B2BB3" w:rsidRPr="005172FC" w:rsidRDefault="007B2BB3" w:rsidP="00351B1F">
      <w:pPr>
        <w:pStyle w:val="bullet"/>
        <w:numPr>
          <w:ilvl w:val="0"/>
          <w:numId w:val="0"/>
        </w:numPr>
        <w:tabs>
          <w:tab w:val="left" w:pos="708"/>
        </w:tabs>
        <w:jc w:val="both"/>
        <w:rPr>
          <w:rFonts w:ascii="Times New Roman" w:hAnsi="Times New Roman" w:cs="Times New Roman"/>
          <w:color w:val="000000"/>
          <w:sz w:val="24"/>
          <w:szCs w:val="24"/>
          <w:lang w:val="ru-RU"/>
        </w:rPr>
      </w:pPr>
    </w:p>
    <w:p w:rsidR="007B2BB3" w:rsidRPr="005172FC" w:rsidRDefault="007B2BB3" w:rsidP="000022AE">
      <w:pPr>
        <w:pStyle w:val="bullet"/>
        <w:numPr>
          <w:ilvl w:val="0"/>
          <w:numId w:val="8"/>
        </w:numPr>
        <w:jc w:val="both"/>
        <w:rPr>
          <w:rFonts w:ascii="Times New Roman" w:hAnsi="Times New Roman" w:cs="Times New Roman"/>
          <w:color w:val="000000"/>
          <w:sz w:val="24"/>
          <w:szCs w:val="24"/>
          <w:lang w:val="ru-RU"/>
        </w:rPr>
      </w:pPr>
      <w:r w:rsidRPr="005172FC">
        <w:rPr>
          <w:rFonts w:ascii="Times New Roman" w:hAnsi="Times New Roman" w:cs="Times New Roman"/>
          <w:color w:val="000000"/>
          <w:sz w:val="24"/>
          <w:szCs w:val="24"/>
          <w:lang w:val="ru-RU"/>
        </w:rPr>
        <w:t>ВВЕДЕНИЕ</w:t>
      </w:r>
    </w:p>
    <w:p w:rsidR="007B2BB3" w:rsidRPr="005172FC" w:rsidRDefault="007B2BB3" w:rsidP="000022AE">
      <w:pPr>
        <w:pStyle w:val="bullet"/>
        <w:numPr>
          <w:ilvl w:val="0"/>
          <w:numId w:val="8"/>
        </w:numPr>
        <w:jc w:val="both"/>
        <w:rPr>
          <w:rFonts w:ascii="Times New Roman" w:hAnsi="Times New Roman" w:cs="Times New Roman"/>
          <w:color w:val="000000"/>
          <w:sz w:val="24"/>
          <w:szCs w:val="24"/>
          <w:lang w:val="ru-RU"/>
        </w:rPr>
      </w:pPr>
      <w:r w:rsidRPr="005172FC">
        <w:rPr>
          <w:rFonts w:ascii="Times New Roman" w:hAnsi="Times New Roman" w:cs="Times New Roman"/>
          <w:color w:val="000000"/>
          <w:sz w:val="24"/>
          <w:szCs w:val="24"/>
          <w:lang w:val="ru-RU"/>
        </w:rPr>
        <w:t>КВАЛИФИКАЦИЯ И ОБЪЕМ РАБОТ</w:t>
      </w:r>
    </w:p>
    <w:p w:rsidR="007B2BB3" w:rsidRPr="005172FC" w:rsidRDefault="007B2BB3" w:rsidP="000022AE">
      <w:pPr>
        <w:pStyle w:val="bullet"/>
        <w:numPr>
          <w:ilvl w:val="0"/>
          <w:numId w:val="8"/>
        </w:numPr>
        <w:jc w:val="both"/>
        <w:rPr>
          <w:rFonts w:ascii="Times New Roman" w:hAnsi="Times New Roman" w:cs="Times New Roman"/>
          <w:color w:val="000000"/>
          <w:sz w:val="24"/>
          <w:szCs w:val="24"/>
          <w:lang w:val="ru-RU"/>
        </w:rPr>
      </w:pPr>
      <w:r w:rsidRPr="005172FC">
        <w:rPr>
          <w:rFonts w:ascii="Times New Roman" w:hAnsi="Times New Roman" w:cs="Times New Roman"/>
          <w:color w:val="000000"/>
          <w:sz w:val="24"/>
          <w:szCs w:val="24"/>
          <w:lang w:val="ru-RU"/>
        </w:rPr>
        <w:t>КОНКУРСНОЕ ЗАДАНИЕ</w:t>
      </w:r>
    </w:p>
    <w:p w:rsidR="007B2BB3" w:rsidRPr="005172FC" w:rsidRDefault="007B2BB3" w:rsidP="000022AE">
      <w:pPr>
        <w:pStyle w:val="bullet"/>
        <w:numPr>
          <w:ilvl w:val="0"/>
          <w:numId w:val="8"/>
        </w:numPr>
        <w:jc w:val="both"/>
        <w:rPr>
          <w:rFonts w:ascii="Times New Roman" w:hAnsi="Times New Roman" w:cs="Times New Roman"/>
          <w:color w:val="000000"/>
          <w:sz w:val="24"/>
          <w:szCs w:val="24"/>
          <w:lang w:val="ru-RU"/>
        </w:rPr>
      </w:pPr>
      <w:r w:rsidRPr="005172FC">
        <w:rPr>
          <w:rFonts w:ascii="Times New Roman" w:hAnsi="Times New Roman" w:cs="Times New Roman"/>
          <w:color w:val="000000"/>
          <w:sz w:val="24"/>
          <w:szCs w:val="24"/>
          <w:lang w:val="ru-RU"/>
        </w:rPr>
        <w:t>УПРАВЛЕНИЕ НАВЫКАМИ И КОММУНИКАЦИЯ</w:t>
      </w:r>
    </w:p>
    <w:p w:rsidR="007B2BB3" w:rsidRPr="005172FC" w:rsidRDefault="007B2BB3" w:rsidP="000022AE">
      <w:pPr>
        <w:pStyle w:val="bullet"/>
        <w:numPr>
          <w:ilvl w:val="0"/>
          <w:numId w:val="8"/>
        </w:numPr>
        <w:jc w:val="both"/>
        <w:rPr>
          <w:rFonts w:ascii="Times New Roman" w:hAnsi="Times New Roman" w:cs="Times New Roman"/>
          <w:color w:val="000000"/>
          <w:sz w:val="24"/>
          <w:szCs w:val="24"/>
          <w:lang w:val="ru-RU"/>
        </w:rPr>
      </w:pPr>
      <w:r w:rsidRPr="005172FC">
        <w:rPr>
          <w:rFonts w:ascii="Times New Roman" w:hAnsi="Times New Roman" w:cs="Times New Roman"/>
          <w:color w:val="000000"/>
          <w:sz w:val="24"/>
          <w:szCs w:val="24"/>
          <w:lang w:val="ru-RU"/>
        </w:rPr>
        <w:t>ОЦЕНКА</w:t>
      </w:r>
    </w:p>
    <w:p w:rsidR="007B2BB3" w:rsidRPr="005172FC" w:rsidRDefault="007B2BB3" w:rsidP="000022AE">
      <w:pPr>
        <w:pStyle w:val="bullet"/>
        <w:numPr>
          <w:ilvl w:val="0"/>
          <w:numId w:val="8"/>
        </w:numPr>
        <w:jc w:val="both"/>
        <w:rPr>
          <w:rFonts w:ascii="Times New Roman" w:hAnsi="Times New Roman" w:cs="Times New Roman"/>
          <w:color w:val="000000"/>
          <w:sz w:val="24"/>
          <w:szCs w:val="24"/>
          <w:lang w:val="ru-RU"/>
        </w:rPr>
      </w:pPr>
      <w:r w:rsidRPr="005172FC">
        <w:rPr>
          <w:rFonts w:ascii="Times New Roman" w:hAnsi="Times New Roman" w:cs="Times New Roman"/>
          <w:color w:val="000000"/>
          <w:sz w:val="24"/>
          <w:szCs w:val="24"/>
          <w:lang w:val="ru-RU"/>
        </w:rPr>
        <w:t>ОТРАСЛЕВЫЕ ТРЕБОВАНИЯ ТЕХНИКИ БЕЗОПАСНОСТИ</w:t>
      </w:r>
    </w:p>
    <w:p w:rsidR="007B2BB3" w:rsidRPr="005172FC" w:rsidRDefault="007B2BB3" w:rsidP="000022AE">
      <w:pPr>
        <w:pStyle w:val="bullet"/>
        <w:numPr>
          <w:ilvl w:val="0"/>
          <w:numId w:val="8"/>
        </w:numPr>
        <w:jc w:val="both"/>
        <w:rPr>
          <w:rFonts w:ascii="Times New Roman" w:hAnsi="Times New Roman" w:cs="Times New Roman"/>
          <w:color w:val="000000"/>
          <w:sz w:val="24"/>
          <w:szCs w:val="24"/>
          <w:lang w:val="ru-RU"/>
        </w:rPr>
      </w:pPr>
      <w:r w:rsidRPr="005172FC">
        <w:rPr>
          <w:rFonts w:ascii="Times New Roman" w:hAnsi="Times New Roman" w:cs="Times New Roman"/>
          <w:color w:val="000000"/>
          <w:sz w:val="24"/>
          <w:szCs w:val="24"/>
          <w:lang w:val="ru-RU"/>
        </w:rPr>
        <w:t>МАТЕРИАЛЫ И ОБОРУДОВАНИЕ</w:t>
      </w:r>
    </w:p>
    <w:p w:rsidR="007B2BB3" w:rsidRPr="005172FC" w:rsidRDefault="007B2BB3" w:rsidP="000022AE">
      <w:pPr>
        <w:pStyle w:val="bullet"/>
        <w:numPr>
          <w:ilvl w:val="0"/>
          <w:numId w:val="8"/>
        </w:numPr>
        <w:jc w:val="both"/>
        <w:rPr>
          <w:rFonts w:ascii="Times New Roman" w:hAnsi="Times New Roman" w:cs="Times New Roman"/>
          <w:color w:val="000000"/>
          <w:sz w:val="24"/>
          <w:szCs w:val="24"/>
          <w:lang w:val="ru-RU"/>
        </w:rPr>
      </w:pPr>
      <w:r w:rsidRPr="005172FC">
        <w:rPr>
          <w:rFonts w:ascii="Times New Roman" w:hAnsi="Times New Roman" w:cs="Times New Roman"/>
          <w:color w:val="000000"/>
          <w:sz w:val="24"/>
          <w:szCs w:val="24"/>
          <w:lang w:val="ru-RU"/>
        </w:rPr>
        <w:t>ПРЕДСТАВЛЕНИЕ ПРОФЕССИОНАЛЬНОГО НАВЫКА ПОСЕТИТЕЛЯМ И ЖУРНАЛИСТАМ</w:t>
      </w:r>
    </w:p>
    <w:p w:rsidR="007B2BB3" w:rsidRPr="005172FC" w:rsidRDefault="007B2BB3" w:rsidP="000022AE">
      <w:pPr>
        <w:pStyle w:val="bullet"/>
        <w:numPr>
          <w:ilvl w:val="0"/>
          <w:numId w:val="8"/>
        </w:numPr>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ПРИЛОЖЕНИЕ</w:t>
      </w:r>
    </w:p>
    <w:p w:rsidR="007B2BB3" w:rsidRPr="005172FC" w:rsidRDefault="007B2BB3" w:rsidP="00351B1F">
      <w:pPr>
        <w:pStyle w:val="bullet"/>
        <w:numPr>
          <w:ilvl w:val="0"/>
          <w:numId w:val="0"/>
        </w:numPr>
        <w:tabs>
          <w:tab w:val="left" w:pos="708"/>
        </w:tabs>
        <w:ind w:left="360" w:hanging="360"/>
        <w:jc w:val="both"/>
        <w:rPr>
          <w:rFonts w:ascii="Times New Roman" w:hAnsi="Times New Roman" w:cs="Times New Roman"/>
          <w:color w:val="000000"/>
          <w:sz w:val="24"/>
          <w:szCs w:val="24"/>
          <w:lang w:val="ru-RU"/>
        </w:rPr>
      </w:pPr>
    </w:p>
    <w:p w:rsidR="007B2BB3" w:rsidRPr="005172FC" w:rsidRDefault="007B2BB3" w:rsidP="00351B1F">
      <w:pPr>
        <w:pStyle w:val="bullet"/>
        <w:numPr>
          <w:ilvl w:val="0"/>
          <w:numId w:val="0"/>
        </w:numPr>
        <w:tabs>
          <w:tab w:val="left" w:pos="708"/>
        </w:tabs>
        <w:ind w:left="360" w:hanging="360"/>
        <w:jc w:val="both"/>
        <w:rPr>
          <w:rFonts w:ascii="Times New Roman" w:hAnsi="Times New Roman" w:cs="Times New Roman"/>
          <w:color w:val="000000"/>
          <w:sz w:val="24"/>
          <w:szCs w:val="24"/>
          <w:lang w:val="ru-RU"/>
        </w:rPr>
      </w:pPr>
    </w:p>
    <w:p w:rsidR="007B2BB3" w:rsidRDefault="007B2BB3" w:rsidP="00351B1F">
      <w:pPr>
        <w:pStyle w:val="bullet"/>
        <w:numPr>
          <w:ilvl w:val="0"/>
          <w:numId w:val="0"/>
        </w:numPr>
        <w:tabs>
          <w:tab w:val="left" w:pos="708"/>
        </w:tabs>
        <w:ind w:left="360" w:hanging="360"/>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Дата вступления в силу: </w:t>
      </w:r>
    </w:p>
    <w:p w:rsidR="007B2BB3" w:rsidRDefault="007B2BB3" w:rsidP="00351B1F">
      <w:pPr>
        <w:pStyle w:val="bullet"/>
        <w:numPr>
          <w:ilvl w:val="0"/>
          <w:numId w:val="0"/>
        </w:numPr>
        <w:tabs>
          <w:tab w:val="left" w:pos="708"/>
        </w:tabs>
        <w:ind w:left="360" w:hanging="360"/>
        <w:jc w:val="both"/>
        <w:rPr>
          <w:rFonts w:ascii="Times New Roman" w:hAnsi="Times New Roman" w:cs="Times New Roman"/>
          <w:sz w:val="24"/>
          <w:szCs w:val="24"/>
          <w:lang w:val="ru-RU"/>
        </w:rPr>
      </w:pPr>
    </w:p>
    <w:p w:rsidR="007B2BB3" w:rsidRDefault="007B2BB3" w:rsidP="00351B1F">
      <w:pPr>
        <w:pStyle w:val="bullet"/>
        <w:numPr>
          <w:ilvl w:val="0"/>
          <w:numId w:val="0"/>
        </w:numPr>
        <w:tabs>
          <w:tab w:val="left" w:pos="708"/>
        </w:tabs>
        <w:ind w:left="360" w:hanging="360"/>
        <w:jc w:val="both"/>
        <w:rPr>
          <w:rFonts w:ascii="Times New Roman" w:hAnsi="Times New Roman" w:cs="Times New Roman"/>
          <w:sz w:val="24"/>
          <w:szCs w:val="24"/>
          <w:lang w:val="ru-RU"/>
        </w:rPr>
      </w:pPr>
    </w:p>
    <w:p w:rsidR="007B2BB3" w:rsidRDefault="007B2BB3" w:rsidP="00351B1F">
      <w:pPr>
        <w:pStyle w:val="bullet"/>
        <w:numPr>
          <w:ilvl w:val="0"/>
          <w:numId w:val="0"/>
        </w:numPr>
        <w:tabs>
          <w:tab w:val="left" w:pos="708"/>
        </w:tabs>
        <w:ind w:left="360" w:hanging="360"/>
        <w:jc w:val="both"/>
        <w:rPr>
          <w:rFonts w:ascii="Times New Roman" w:hAnsi="Times New Roman" w:cs="Times New Roman"/>
          <w:sz w:val="24"/>
          <w:szCs w:val="24"/>
          <w:lang w:val="ru-RU"/>
        </w:rPr>
      </w:pPr>
    </w:p>
    <w:p w:rsidR="007B2BB3" w:rsidRDefault="007B2BB3" w:rsidP="00351B1F">
      <w:pPr>
        <w:pStyle w:val="bullet"/>
        <w:numPr>
          <w:ilvl w:val="0"/>
          <w:numId w:val="0"/>
        </w:numPr>
        <w:tabs>
          <w:tab w:val="left" w:pos="708"/>
        </w:tabs>
        <w:ind w:left="360" w:hanging="360"/>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______________________ Тымчиков Алексей, Технический директор </w:t>
      </w:r>
      <w:r>
        <w:rPr>
          <w:rFonts w:ascii="Times New Roman" w:hAnsi="Times New Roman" w:cs="Times New Roman"/>
          <w:sz w:val="24"/>
          <w:szCs w:val="24"/>
          <w:lang w:val="en-US"/>
        </w:rPr>
        <w:t>WSR</w:t>
      </w:r>
    </w:p>
    <w:p w:rsidR="007B2BB3" w:rsidRDefault="007B2BB3" w:rsidP="00351B1F">
      <w:pPr>
        <w:pStyle w:val="bullet"/>
        <w:numPr>
          <w:ilvl w:val="0"/>
          <w:numId w:val="0"/>
        </w:numPr>
        <w:tabs>
          <w:tab w:val="left" w:pos="708"/>
        </w:tabs>
        <w:ind w:left="360" w:hanging="360"/>
        <w:jc w:val="both"/>
        <w:rPr>
          <w:rFonts w:ascii="Times New Roman" w:hAnsi="Times New Roman" w:cs="Times New Roman"/>
          <w:sz w:val="24"/>
          <w:szCs w:val="24"/>
          <w:lang w:val="ru-RU"/>
        </w:rPr>
      </w:pPr>
    </w:p>
    <w:p w:rsidR="007B2BB3" w:rsidRDefault="007B2BB3" w:rsidP="00351B1F">
      <w:pPr>
        <w:pStyle w:val="bullet"/>
        <w:numPr>
          <w:ilvl w:val="0"/>
          <w:numId w:val="0"/>
        </w:numPr>
        <w:tabs>
          <w:tab w:val="left" w:pos="708"/>
        </w:tabs>
        <w:ind w:left="360" w:hanging="360"/>
        <w:jc w:val="both"/>
        <w:rPr>
          <w:rFonts w:ascii="Times New Roman" w:hAnsi="Times New Roman" w:cs="Times New Roman"/>
          <w:sz w:val="24"/>
          <w:szCs w:val="24"/>
          <w:lang w:val="ru-RU"/>
        </w:rPr>
      </w:pPr>
    </w:p>
    <w:p w:rsidR="007B2BB3" w:rsidRDefault="007B2BB3" w:rsidP="00351B1F">
      <w:pPr>
        <w:pStyle w:val="bullet"/>
        <w:numPr>
          <w:ilvl w:val="0"/>
          <w:numId w:val="0"/>
        </w:numPr>
        <w:tabs>
          <w:tab w:val="left" w:pos="708"/>
        </w:tabs>
        <w:ind w:left="360" w:hanging="360"/>
        <w:jc w:val="both"/>
        <w:rPr>
          <w:rFonts w:ascii="Times New Roman" w:hAnsi="Times New Roman" w:cs="Times New Roman"/>
          <w:sz w:val="24"/>
          <w:szCs w:val="24"/>
          <w:lang w:val="ru-RU"/>
        </w:rPr>
      </w:pPr>
    </w:p>
    <w:p w:rsidR="007B2BB3" w:rsidRDefault="007B2BB3" w:rsidP="00351B1F">
      <w:pPr>
        <w:pStyle w:val="bullet"/>
        <w:numPr>
          <w:ilvl w:val="0"/>
          <w:numId w:val="0"/>
        </w:numPr>
        <w:tabs>
          <w:tab w:val="left" w:pos="708"/>
        </w:tabs>
        <w:ind w:left="360" w:hanging="360"/>
        <w:jc w:val="both"/>
        <w:rPr>
          <w:rFonts w:ascii="Times New Roman" w:hAnsi="Times New Roman" w:cs="Times New Roman"/>
          <w:sz w:val="24"/>
          <w:szCs w:val="24"/>
          <w:lang w:val="ru-RU"/>
        </w:rPr>
      </w:pPr>
    </w:p>
    <w:p w:rsidR="007B2BB3" w:rsidRDefault="007B2BB3" w:rsidP="00351B1F">
      <w:pPr>
        <w:pStyle w:val="bullet"/>
        <w:numPr>
          <w:ilvl w:val="0"/>
          <w:numId w:val="0"/>
        </w:numPr>
        <w:tabs>
          <w:tab w:val="left" w:pos="708"/>
        </w:tabs>
        <w:ind w:left="360" w:hanging="360"/>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______________________ Попова М.С., Эксперт </w:t>
      </w:r>
      <w:r>
        <w:rPr>
          <w:rFonts w:ascii="Times New Roman" w:hAnsi="Times New Roman" w:cs="Times New Roman"/>
          <w:sz w:val="24"/>
          <w:szCs w:val="24"/>
          <w:lang w:val="en-US"/>
        </w:rPr>
        <w:t>WSR</w:t>
      </w:r>
    </w:p>
    <w:p w:rsidR="007B2BB3" w:rsidRDefault="007B2BB3">
      <w:pPr>
        <w:spacing w:after="200" w:line="276" w:lineRule="auto"/>
        <w:rPr>
          <w:b/>
          <w:bCs/>
        </w:rPr>
      </w:pPr>
      <w:r>
        <w:rPr>
          <w:b/>
          <w:bCs/>
        </w:rPr>
        <w:br w:type="page"/>
      </w:r>
    </w:p>
    <w:p w:rsidR="007B2BB3" w:rsidRPr="002418DA" w:rsidRDefault="007B2BB3" w:rsidP="00264FA1">
      <w:pPr>
        <w:pStyle w:val="Heading1"/>
        <w:tabs>
          <w:tab w:val="left" w:pos="284"/>
        </w:tabs>
        <w:rPr>
          <w:rFonts w:ascii="Times New Roman" w:hAnsi="Times New Roman" w:cs="Times New Roman"/>
          <w:lang w:eastAsia="ja-JP"/>
        </w:rPr>
      </w:pPr>
      <w:bookmarkStart w:id="0" w:name="_Toc338355883"/>
      <w:r w:rsidRPr="002418DA">
        <w:rPr>
          <w:rFonts w:ascii="Times New Roman" w:hAnsi="Times New Roman" w:cs="Times New Roman"/>
          <w:lang w:eastAsia="ja-JP"/>
        </w:rPr>
        <w:t>1.</w:t>
      </w:r>
      <w:r w:rsidRPr="002418DA">
        <w:rPr>
          <w:rFonts w:ascii="Times New Roman" w:hAnsi="Times New Roman" w:cs="Times New Roman"/>
          <w:lang w:eastAsia="ja-JP"/>
        </w:rPr>
        <w:tab/>
        <w:t>ВВЕДЕНИЕ</w:t>
      </w:r>
      <w:bookmarkEnd w:id="0"/>
      <w:r w:rsidRPr="002418DA">
        <w:rPr>
          <w:rFonts w:ascii="Times New Roman" w:hAnsi="Times New Roman" w:cs="Times New Roman"/>
          <w:lang w:eastAsia="ja-JP"/>
        </w:rPr>
        <w:t xml:space="preserve"> </w:t>
      </w:r>
    </w:p>
    <w:p w:rsidR="007B2BB3" w:rsidRPr="00351B1F" w:rsidRDefault="007B2BB3" w:rsidP="00613579">
      <w:pPr>
        <w:pStyle w:val="Heading2"/>
        <w:spacing w:after="120"/>
        <w:rPr>
          <w:rFonts w:ascii="Times New Roman" w:hAnsi="Times New Roman" w:cs="Times New Roman"/>
          <w:i/>
          <w:iCs/>
          <w:color w:val="auto"/>
        </w:rPr>
      </w:pPr>
      <w:r w:rsidRPr="00351B1F">
        <w:rPr>
          <w:rFonts w:ascii="Times New Roman" w:hAnsi="Times New Roman" w:cs="Times New Roman"/>
          <w:i/>
          <w:iCs/>
          <w:color w:val="auto"/>
        </w:rPr>
        <w:t>1.1.</w:t>
      </w:r>
      <w:r w:rsidRPr="00351B1F">
        <w:rPr>
          <w:rFonts w:ascii="Times New Roman" w:hAnsi="Times New Roman" w:cs="Times New Roman"/>
          <w:i/>
          <w:iCs/>
          <w:color w:val="auto"/>
        </w:rPr>
        <w:tab/>
        <w:t>Название и описание компетенции</w:t>
      </w:r>
    </w:p>
    <w:p w:rsidR="007B2BB3" w:rsidRPr="007E0ACC" w:rsidRDefault="007B2BB3" w:rsidP="00613579">
      <w:pPr>
        <w:spacing w:after="120"/>
        <w:jc w:val="both"/>
      </w:pPr>
      <w:r w:rsidRPr="007E0ACC">
        <w:rPr>
          <w:lang w:eastAsia="ja-JP"/>
        </w:rPr>
        <w:t>1.1.1</w:t>
      </w:r>
      <w:r w:rsidRPr="007E0ACC">
        <w:rPr>
          <w:lang w:eastAsia="ja-JP"/>
        </w:rPr>
        <w:tab/>
        <w:t xml:space="preserve">Название профессионального навыка: </w:t>
      </w:r>
      <w:r>
        <w:t xml:space="preserve">Архитектурный </w:t>
      </w:r>
      <w:r>
        <w:rPr>
          <w:lang w:val="en-US"/>
        </w:rPr>
        <w:t>Stonemasonry</w:t>
      </w:r>
    </w:p>
    <w:p w:rsidR="007B2BB3" w:rsidRDefault="007B2BB3" w:rsidP="00264FA1">
      <w:pPr>
        <w:widowControl w:val="0"/>
        <w:tabs>
          <w:tab w:val="left" w:pos="560"/>
          <w:tab w:val="left" w:pos="709"/>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i/>
          <w:iCs/>
          <w:u w:val="single"/>
          <w:lang w:eastAsia="ja-JP"/>
        </w:rPr>
      </w:pPr>
    </w:p>
    <w:p w:rsidR="007B2BB3" w:rsidRDefault="007B2BB3" w:rsidP="00613579">
      <w:pPr>
        <w:widowControl w:val="0"/>
        <w:tabs>
          <w:tab w:val="left" w:pos="560"/>
          <w:tab w:val="left" w:pos="709"/>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lang w:eastAsia="ja-JP"/>
        </w:rPr>
      </w:pPr>
      <w:r w:rsidRPr="00613579">
        <w:rPr>
          <w:lang w:eastAsia="ja-JP"/>
        </w:rPr>
        <w:t>1.1.2</w:t>
      </w:r>
      <w:r w:rsidRPr="00613579">
        <w:rPr>
          <w:lang w:eastAsia="ja-JP"/>
        </w:rPr>
        <w:tab/>
        <w:t>Описание</w:t>
      </w:r>
      <w:r>
        <w:rPr>
          <w:lang w:eastAsia="ja-JP"/>
        </w:rPr>
        <w:t xml:space="preserve"> компетенции</w:t>
      </w:r>
    </w:p>
    <w:p w:rsidR="007B2BB3" w:rsidRPr="007E0ACC" w:rsidRDefault="007B2BB3" w:rsidP="006135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ind w:firstLine="567"/>
        <w:jc w:val="both"/>
        <w:rPr>
          <w:lang w:eastAsia="ja-JP"/>
        </w:rPr>
      </w:pPr>
      <w:r w:rsidRPr="007E0ACC">
        <w:rPr>
          <w:lang w:eastAsia="ja-JP"/>
        </w:rPr>
        <w:t xml:space="preserve">Натуральный камень </w:t>
      </w:r>
      <w:r>
        <w:rPr>
          <w:lang w:eastAsia="ja-JP"/>
        </w:rPr>
        <w:t>–</w:t>
      </w:r>
      <w:r w:rsidRPr="007E0ACC">
        <w:rPr>
          <w:lang w:eastAsia="ja-JP"/>
        </w:rPr>
        <w:t xml:space="preserve"> часть международного природного наследия. Использование камня в архитектуре – это и его обработка (гранит, известняк, мрамор, песчаник) после извлечения из карьеров промышленным способом, и ручная обработка, и обработка с использованием новейших цифровых технологий. Натуральный камень используется в строительстве памятником, мемориалов, частных и общественных зданий, дизайне интерьеров (полы, столы, декор ванной) в различных отраслях архитектуры и ландшафтной архитектуры. Натуральный камень так же используется в скульптуре, при создании орнаментов и изготовлении надписей.</w:t>
      </w:r>
    </w:p>
    <w:p w:rsidR="007B2BB3" w:rsidRPr="007E0ACC" w:rsidRDefault="007B2BB3" w:rsidP="006135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jc w:val="both"/>
        <w:rPr>
          <w:lang w:eastAsia="ja-JP"/>
        </w:rPr>
      </w:pPr>
      <w:r w:rsidRPr="007E0ACC">
        <w:rPr>
          <w:lang w:eastAsia="ja-JP"/>
        </w:rPr>
        <w:t>Современная камне</w:t>
      </w:r>
      <w:r w:rsidRPr="00BC593C">
        <w:rPr>
          <w:lang w:eastAsia="ja-JP"/>
        </w:rPr>
        <w:t>-</w:t>
      </w:r>
      <w:r w:rsidRPr="007E0ACC">
        <w:rPr>
          <w:lang w:eastAsia="ja-JP"/>
        </w:rPr>
        <w:t xml:space="preserve">добывающая и обрабатывающая промышленность имеет очень широкий спектр сфер применения, в каждой из которых требуется высокий профессионализм, глубокие знание и титанический труд. </w:t>
      </w:r>
    </w:p>
    <w:p w:rsidR="007B2BB3" w:rsidRPr="007E0ACC" w:rsidRDefault="007B2BB3" w:rsidP="006135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jc w:val="both"/>
        <w:rPr>
          <w:lang w:eastAsia="ja-JP"/>
        </w:rPr>
      </w:pPr>
      <w:r w:rsidRPr="007E0ACC">
        <w:rPr>
          <w:lang w:eastAsia="ja-JP"/>
        </w:rPr>
        <w:t xml:space="preserve">Всё больше процессов в данной области механизируется. Использование тонких каменных блоков в качестве покрытия здания требует точности, при которой механизация неизбежна. </w:t>
      </w:r>
    </w:p>
    <w:p w:rsidR="007B2BB3" w:rsidRPr="007E0ACC" w:rsidRDefault="007B2BB3" w:rsidP="006135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jc w:val="both"/>
        <w:rPr>
          <w:lang w:eastAsia="ja-JP"/>
        </w:rPr>
      </w:pPr>
      <w:r w:rsidRPr="007E0ACC">
        <w:rPr>
          <w:lang w:eastAsia="ja-JP"/>
        </w:rPr>
        <w:t>Пропасть между современностью и традициями расширяется, как мы считаем, что не стоит забывать и старые ремёсла. Работы по сохранению и реставрации архитектурных памятников, при постройке которых были использованы старинные материалы, не возможны без специалистов, знающих специфику работы с такими материалами. Специалистами, азы сферы деятельности которых, передавались от мастеров к подмастерьям на протяжении тысячелетий. Именно они построили для нас всё, от старинных мест поклонения святыням, до массивных готических соборов, всё, от простых, но необходимых зданий, до грандиозных архитектурных муниципальных и коммерческих сооружений, признанных частью архитектурного наследия наших стран.</w:t>
      </w:r>
    </w:p>
    <w:p w:rsidR="007B2BB3" w:rsidRPr="007E0ACC" w:rsidRDefault="007B2BB3" w:rsidP="006135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jc w:val="both"/>
        <w:rPr>
          <w:lang w:eastAsia="ja-JP"/>
        </w:rPr>
      </w:pPr>
      <w:r w:rsidRPr="007E0ACC">
        <w:rPr>
          <w:lang w:eastAsia="ja-JP"/>
        </w:rPr>
        <w:t xml:space="preserve">Данное техническое описание рассчитывалось как на каменщиков, которые занимались изготовлением опор мостов, так и для тех, которые прорабатывали камни с архитектурной детализацией, как для тех, кто делает сложные инженерные работы, так и для тех, кто занимается резьбой по барельефам. </w:t>
      </w:r>
    </w:p>
    <w:p w:rsidR="007B2BB3" w:rsidRPr="007E0ACC" w:rsidRDefault="007B2BB3" w:rsidP="006135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jc w:val="both"/>
        <w:rPr>
          <w:lang w:eastAsia="ja-JP"/>
        </w:rPr>
      </w:pPr>
      <w:r w:rsidRPr="007E0ACC">
        <w:rPr>
          <w:lang w:eastAsia="ja-JP"/>
        </w:rPr>
        <w:t xml:space="preserve">Постройка новых памятников </w:t>
      </w:r>
      <w:r>
        <w:rPr>
          <w:lang w:eastAsia="ja-JP"/>
        </w:rPr>
        <w:t>–</w:t>
      </w:r>
      <w:r w:rsidRPr="007E0ACC">
        <w:rPr>
          <w:lang w:eastAsia="ja-JP"/>
        </w:rPr>
        <w:t xml:space="preserve"> это продолжение культурных и архитектурных свершений в наших странах, развитие современной традиции в профессии каменщика. Камень очень ценят за его строительный потенциал. Работа каменщика важна как с культурной и исторической, так и с практической точки зрения и является крайне необходимой как в международном масштабе, так и в регионах.</w:t>
      </w:r>
    </w:p>
    <w:p w:rsidR="007B2BB3" w:rsidRPr="007E0ACC" w:rsidRDefault="007B2BB3" w:rsidP="006135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jc w:val="both"/>
        <w:rPr>
          <w:lang w:eastAsia="ja-JP"/>
        </w:rPr>
      </w:pPr>
      <w:r w:rsidRPr="007E0ACC">
        <w:rPr>
          <w:lang w:eastAsia="ja-JP"/>
        </w:rPr>
        <w:t>Для предоставления возможности участия в конкурсе каменщикам из азиатских стран, необходимо включить в тех.</w:t>
      </w:r>
      <w:r w:rsidRPr="00BC593C">
        <w:rPr>
          <w:lang w:eastAsia="ja-JP"/>
        </w:rPr>
        <w:t xml:space="preserve"> </w:t>
      </w:r>
      <w:r w:rsidRPr="007E0ACC">
        <w:rPr>
          <w:lang w:eastAsia="ja-JP"/>
        </w:rPr>
        <w:t xml:space="preserve">описание и другие породы камня. Хотя гранит часто употребляется в Азии, работа с ним на близком расстоянии считается вредной. На будущих конкурсах его рекомендуют заменить мрамором. </w:t>
      </w:r>
    </w:p>
    <w:p w:rsidR="007B2BB3" w:rsidRPr="007E0ACC" w:rsidRDefault="007B2BB3" w:rsidP="006135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jc w:val="both"/>
        <w:rPr>
          <w:lang w:eastAsia="ja-JP"/>
        </w:rPr>
      </w:pPr>
      <w:r w:rsidRPr="007E0ACC">
        <w:rPr>
          <w:lang w:eastAsia="ja-JP"/>
        </w:rPr>
        <w:t xml:space="preserve">Мрамор так же широко применяется в Азии, но известняк используется редко, так как часто встречается преимущественно в Европе, а в Азии его нет.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613579" w:rsidRDefault="007B2BB3" w:rsidP="00613579">
      <w:pPr>
        <w:rPr>
          <w:i/>
          <w:iCs/>
          <w:lang w:val="en-US"/>
        </w:rPr>
      </w:pPr>
      <w:r w:rsidRPr="00613579">
        <w:rPr>
          <w:rStyle w:val="Heading2Char"/>
          <w:i/>
          <w:iCs/>
          <w:color w:val="auto"/>
          <w:lang w:val="ru-RU"/>
        </w:rPr>
        <w:t xml:space="preserve">1.2. </w:t>
      </w:r>
      <w:r w:rsidRPr="00613579">
        <w:rPr>
          <w:rStyle w:val="Heading2Char"/>
          <w:i/>
          <w:iCs/>
          <w:color w:val="auto"/>
          <w:lang w:val="en-US"/>
        </w:rPr>
        <w:tab/>
      </w:r>
      <w:r w:rsidRPr="00613579">
        <w:rPr>
          <w:rStyle w:val="Heading2Char"/>
          <w:i/>
          <w:iCs/>
          <w:color w:val="auto"/>
          <w:lang w:val="ru-RU"/>
        </w:rPr>
        <w:t>Область применения</w:t>
      </w:r>
    </w:p>
    <w:p w:rsidR="007B2BB3" w:rsidRDefault="007B2BB3" w:rsidP="000022AE">
      <w:pPr>
        <w:numPr>
          <w:ilvl w:val="2"/>
          <w:numId w:val="9"/>
        </w:numPr>
      </w:pPr>
      <w:r w:rsidRPr="005E512A">
        <w:t>Каждый Эксперт и Участник обязаны ознакомиться с данным Техническим описанием.</w:t>
      </w:r>
    </w:p>
    <w:p w:rsidR="007B2BB3" w:rsidRPr="005E512A" w:rsidRDefault="007B2BB3" w:rsidP="00613579">
      <w:pPr>
        <w:ind w:left="720"/>
      </w:pPr>
    </w:p>
    <w:p w:rsidR="007B2BB3" w:rsidRPr="005E512A" w:rsidRDefault="007B2BB3" w:rsidP="000022AE">
      <w:pPr>
        <w:numPr>
          <w:ilvl w:val="2"/>
          <w:numId w:val="9"/>
        </w:numPr>
      </w:pPr>
      <w:r w:rsidRPr="005E512A">
        <w:rPr>
          <w:lang w:eastAsia="ja-JP"/>
        </w:rPr>
        <w:t>В случае возникновения несоответствия между различными переводами технического описания, русскоязычная версия будет являться приоритетной.</w:t>
      </w:r>
      <w:r w:rsidRPr="005E512A">
        <w:br/>
      </w:r>
    </w:p>
    <w:p w:rsidR="007B2BB3" w:rsidRPr="00613579" w:rsidRDefault="007B2BB3" w:rsidP="00613579">
      <w:pPr>
        <w:pStyle w:val="Heading2"/>
        <w:rPr>
          <w:rFonts w:ascii="Times New Roman" w:hAnsi="Times New Roman" w:cs="Times New Roman"/>
          <w:i/>
          <w:iCs/>
          <w:color w:val="auto"/>
        </w:rPr>
      </w:pPr>
      <w:r w:rsidRPr="00613579">
        <w:rPr>
          <w:rFonts w:ascii="Times New Roman" w:hAnsi="Times New Roman" w:cs="Times New Roman"/>
          <w:i/>
          <w:iCs/>
          <w:color w:val="auto"/>
        </w:rPr>
        <w:t xml:space="preserve">1.3. </w:t>
      </w:r>
      <w:r w:rsidRPr="00613579">
        <w:rPr>
          <w:rFonts w:ascii="Times New Roman" w:hAnsi="Times New Roman" w:cs="Times New Roman"/>
          <w:i/>
          <w:iCs/>
          <w:color w:val="auto"/>
        </w:rPr>
        <w:tab/>
        <w:t>Сопроводительная документация</w:t>
      </w:r>
    </w:p>
    <w:p w:rsidR="007B2BB3" w:rsidRPr="005E512A" w:rsidRDefault="007B2BB3" w:rsidP="000022AE">
      <w:pPr>
        <w:numPr>
          <w:ilvl w:val="2"/>
          <w:numId w:val="10"/>
        </w:numPr>
        <w:jc w:val="both"/>
      </w:pPr>
      <w:r w:rsidRPr="005E512A">
        <w:t>Поскольку данное Техническое описание содержит лишь информацию, относящуюся к соответствующей профессиональной компетенции, его необходимо использовать совместно со следующими документами:</w:t>
      </w:r>
    </w:p>
    <w:p w:rsidR="007B2BB3" w:rsidRPr="005E512A" w:rsidRDefault="007B2BB3" w:rsidP="000022AE">
      <w:pPr>
        <w:numPr>
          <w:ilvl w:val="0"/>
          <w:numId w:val="1"/>
        </w:numPr>
        <w:tabs>
          <w:tab w:val="clear" w:pos="720"/>
          <w:tab w:val="left" w:pos="993"/>
        </w:tabs>
        <w:ind w:hanging="11"/>
        <w:jc w:val="both"/>
      </w:pPr>
      <w:r w:rsidRPr="005E512A">
        <w:t xml:space="preserve">«WorldSkills </w:t>
      </w:r>
      <w:r w:rsidRPr="005E512A">
        <w:rPr>
          <w:lang w:val="en-US"/>
        </w:rPr>
        <w:t>Russia</w:t>
      </w:r>
      <w:r w:rsidRPr="005E512A">
        <w:t>», Правила проведения конкурса;</w:t>
      </w:r>
    </w:p>
    <w:p w:rsidR="007B2BB3" w:rsidRPr="005E512A" w:rsidRDefault="007B2BB3" w:rsidP="000022AE">
      <w:pPr>
        <w:numPr>
          <w:ilvl w:val="0"/>
          <w:numId w:val="1"/>
        </w:numPr>
        <w:tabs>
          <w:tab w:val="clear" w:pos="720"/>
          <w:tab w:val="left" w:pos="993"/>
        </w:tabs>
        <w:ind w:hanging="11"/>
        <w:jc w:val="both"/>
        <w:rPr>
          <w:lang w:val="en-US"/>
        </w:rPr>
      </w:pPr>
      <w:r w:rsidRPr="005E512A">
        <w:rPr>
          <w:lang w:val="en-US"/>
        </w:rPr>
        <w:t xml:space="preserve">«WorldSkills International», «WorldSkills Russia»: </w:t>
      </w:r>
      <w:r w:rsidRPr="005E512A">
        <w:t>онлайн</w:t>
      </w:r>
      <w:r w:rsidRPr="005E512A">
        <w:rPr>
          <w:lang w:val="en-US"/>
        </w:rPr>
        <w:t>-</w:t>
      </w:r>
      <w:r w:rsidRPr="005E512A">
        <w:t>ресурсы</w:t>
      </w:r>
      <w:r w:rsidRPr="005E512A">
        <w:rPr>
          <w:lang w:val="en-US"/>
        </w:rPr>
        <w:t xml:space="preserve">, </w:t>
      </w:r>
      <w:r w:rsidRPr="005E512A">
        <w:t>указанные</w:t>
      </w:r>
      <w:r w:rsidRPr="005E512A">
        <w:rPr>
          <w:lang w:val="en-US"/>
        </w:rPr>
        <w:t xml:space="preserve"> </w:t>
      </w:r>
      <w:r w:rsidRPr="005E512A">
        <w:t>в</w:t>
      </w:r>
      <w:r w:rsidRPr="005E512A">
        <w:rPr>
          <w:lang w:val="en-US"/>
        </w:rPr>
        <w:t xml:space="preserve"> </w:t>
      </w:r>
      <w:r w:rsidRPr="005E512A">
        <w:t>данном</w:t>
      </w:r>
      <w:r w:rsidRPr="005E512A">
        <w:rPr>
          <w:lang w:val="en-US"/>
        </w:rPr>
        <w:t xml:space="preserve"> </w:t>
      </w:r>
      <w:r w:rsidRPr="005E512A">
        <w:t>документе</w:t>
      </w:r>
      <w:r w:rsidRPr="005E512A">
        <w:rPr>
          <w:lang w:val="en-US"/>
        </w:rPr>
        <w:t>;</w:t>
      </w:r>
    </w:p>
    <w:p w:rsidR="007B2BB3" w:rsidRPr="005E512A" w:rsidRDefault="007B2BB3" w:rsidP="000022AE">
      <w:pPr>
        <w:numPr>
          <w:ilvl w:val="0"/>
          <w:numId w:val="1"/>
        </w:numPr>
        <w:tabs>
          <w:tab w:val="clear" w:pos="720"/>
          <w:tab w:val="left" w:pos="993"/>
        </w:tabs>
        <w:ind w:hanging="11"/>
        <w:jc w:val="both"/>
      </w:pPr>
      <w:r w:rsidRPr="005E512A">
        <w:t>Правила техники безопасности и санитарные нормы.</w:t>
      </w:r>
    </w:p>
    <w:p w:rsidR="007B2BB3" w:rsidRDefault="007B2BB3" w:rsidP="00264FA1">
      <w:pPr>
        <w:rPr>
          <w:lang w:eastAsia="ja-JP"/>
        </w:rPr>
      </w:pPr>
    </w:p>
    <w:p w:rsidR="007B2BB3" w:rsidRDefault="007B2BB3" w:rsidP="00264FA1">
      <w:pPr>
        <w:rPr>
          <w:lang w:eastAsia="ja-JP"/>
        </w:rPr>
      </w:pPr>
    </w:p>
    <w:p w:rsidR="007B2BB3" w:rsidRPr="00264FA1" w:rsidRDefault="007B2BB3" w:rsidP="00264FA1">
      <w:pPr>
        <w:pStyle w:val="Heading1"/>
        <w:tabs>
          <w:tab w:val="left" w:pos="284"/>
        </w:tabs>
        <w:rPr>
          <w:rFonts w:ascii="Times New Roman" w:hAnsi="Times New Roman" w:cs="Times New Roman"/>
          <w:lang w:val="ru-RU" w:eastAsia="ja-JP"/>
        </w:rPr>
      </w:pPr>
      <w:bookmarkStart w:id="1" w:name="_Toc337044975"/>
      <w:bookmarkStart w:id="2" w:name="_Toc338355884"/>
      <w:r w:rsidRPr="00264FA1">
        <w:rPr>
          <w:rFonts w:ascii="Times New Roman" w:hAnsi="Times New Roman" w:cs="Times New Roman"/>
          <w:lang w:val="ru-RU" w:eastAsia="ja-JP"/>
        </w:rPr>
        <w:t>2.</w:t>
      </w:r>
      <w:r w:rsidRPr="00264FA1">
        <w:rPr>
          <w:rFonts w:ascii="Times New Roman" w:hAnsi="Times New Roman" w:cs="Times New Roman"/>
          <w:lang w:val="ru-RU" w:eastAsia="ja-JP"/>
        </w:rPr>
        <w:tab/>
      </w:r>
      <w:r>
        <w:rPr>
          <w:rFonts w:ascii="Times New Roman" w:hAnsi="Times New Roman" w:cs="Times New Roman"/>
          <w:lang w:val="ru-RU" w:eastAsia="ja-JP"/>
        </w:rPr>
        <w:t xml:space="preserve">квалификация </w:t>
      </w:r>
      <w:r w:rsidRPr="00264FA1">
        <w:rPr>
          <w:rFonts w:ascii="Times New Roman" w:hAnsi="Times New Roman" w:cs="Times New Roman"/>
          <w:lang w:val="ru-RU" w:eastAsia="ja-JP"/>
        </w:rPr>
        <w:t xml:space="preserve"> И ОБЪЁМ РАБОТ</w:t>
      </w:r>
      <w:bookmarkEnd w:id="1"/>
      <w:bookmarkEnd w:id="2"/>
      <w:r w:rsidRPr="00264FA1">
        <w:rPr>
          <w:rFonts w:ascii="Times New Roman" w:hAnsi="Times New Roman" w:cs="Times New Roman"/>
          <w:lang w:val="ru-RU" w:eastAsia="ja-JP"/>
        </w:rPr>
        <w:t xml:space="preserve"> </w:t>
      </w:r>
    </w:p>
    <w:p w:rsidR="007B2BB3" w:rsidRPr="00463BE2" w:rsidRDefault="007B2BB3" w:rsidP="00264FA1">
      <w:pPr>
        <w:rPr>
          <w:lang w:eastAsia="ja-JP"/>
        </w:rPr>
      </w:pP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Конкурс является демонстрацией профессиональных навыков. Тестовые испытания состоят только из практических заданий.</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613579" w:rsidRDefault="007B2BB3" w:rsidP="00613579">
      <w:pPr>
        <w:pStyle w:val="Heading2"/>
        <w:rPr>
          <w:rFonts w:ascii="Times New Roman" w:hAnsi="Times New Roman" w:cs="Times New Roman"/>
          <w:i/>
          <w:iCs/>
          <w:color w:val="auto"/>
        </w:rPr>
      </w:pPr>
      <w:r w:rsidRPr="00613579">
        <w:rPr>
          <w:rFonts w:ascii="Times New Roman" w:hAnsi="Times New Roman" w:cs="Times New Roman"/>
          <w:i/>
          <w:iCs/>
          <w:color w:val="auto"/>
        </w:rPr>
        <w:t xml:space="preserve">2.1. </w:t>
      </w:r>
      <w:r w:rsidRPr="00613579">
        <w:rPr>
          <w:rFonts w:ascii="Times New Roman" w:hAnsi="Times New Roman" w:cs="Times New Roman"/>
          <w:i/>
          <w:iCs/>
          <w:color w:val="auto"/>
        </w:rPr>
        <w:tab/>
        <w:t>Требования к квалификации</w:t>
      </w:r>
    </w:p>
    <w:p w:rsidR="007B2BB3" w:rsidRPr="005E512A" w:rsidRDefault="007B2BB3" w:rsidP="00613579">
      <w:pPr>
        <w:ind w:left="709"/>
        <w:jc w:val="both"/>
      </w:pPr>
      <w:r w:rsidRPr="005E512A">
        <w:t>В ходе выполнения одного или нескольких модулей задания, перечисленных ниже, будут подвергаться проверке следующие навыки:</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Конкурсант обязан знать:</w:t>
      </w:r>
    </w:p>
    <w:p w:rsidR="007B2BB3" w:rsidRPr="007E0ACC" w:rsidRDefault="007B2BB3" w:rsidP="000022AE">
      <w:pPr>
        <w:pStyle w:val="ListParagraph"/>
        <w:numPr>
          <w:ilvl w:val="0"/>
          <w:numId w:val="4"/>
        </w:numPr>
        <w:spacing w:after="200"/>
        <w:ind w:left="0" w:firstLine="0"/>
        <w:jc w:val="both"/>
        <w:rPr>
          <w:sz w:val="28"/>
          <w:szCs w:val="28"/>
        </w:rPr>
      </w:pPr>
      <w:r w:rsidRPr="007E0ACC">
        <w:rPr>
          <w:sz w:val="28"/>
          <w:szCs w:val="28"/>
        </w:rPr>
        <w:t>здравоохранительное законодательство;</w:t>
      </w:r>
    </w:p>
    <w:p w:rsidR="007B2BB3" w:rsidRPr="007E0ACC" w:rsidRDefault="007B2BB3" w:rsidP="000022AE">
      <w:pPr>
        <w:pStyle w:val="ListParagraph"/>
        <w:numPr>
          <w:ilvl w:val="0"/>
          <w:numId w:val="4"/>
        </w:numPr>
        <w:spacing w:after="200"/>
        <w:ind w:left="0" w:firstLine="0"/>
        <w:jc w:val="both"/>
        <w:rPr>
          <w:sz w:val="28"/>
          <w:szCs w:val="28"/>
        </w:rPr>
      </w:pPr>
      <w:r w:rsidRPr="007E0ACC">
        <w:rPr>
          <w:sz w:val="28"/>
          <w:szCs w:val="28"/>
        </w:rPr>
        <w:t>основы техники оказания первой помощи и пожарной безопасности;</w:t>
      </w:r>
    </w:p>
    <w:p w:rsidR="007B2BB3" w:rsidRPr="007E0ACC" w:rsidRDefault="007B2BB3" w:rsidP="000022AE">
      <w:pPr>
        <w:pStyle w:val="ListParagraph"/>
        <w:numPr>
          <w:ilvl w:val="0"/>
          <w:numId w:val="4"/>
        </w:numPr>
        <w:spacing w:after="200"/>
        <w:ind w:left="0" w:firstLine="0"/>
        <w:jc w:val="both"/>
        <w:rPr>
          <w:sz w:val="28"/>
          <w:szCs w:val="28"/>
        </w:rPr>
      </w:pPr>
      <w:r w:rsidRPr="007E0ACC">
        <w:rPr>
          <w:sz w:val="28"/>
          <w:szCs w:val="28"/>
        </w:rPr>
        <w:t>общие положения о здоровье и гигиене;</w:t>
      </w:r>
    </w:p>
    <w:p w:rsidR="007B2BB3" w:rsidRPr="007E0ACC" w:rsidRDefault="007B2BB3" w:rsidP="000022AE">
      <w:pPr>
        <w:pStyle w:val="ListParagraph"/>
        <w:numPr>
          <w:ilvl w:val="0"/>
          <w:numId w:val="4"/>
        </w:numPr>
        <w:spacing w:after="200"/>
        <w:ind w:left="0" w:firstLine="0"/>
        <w:jc w:val="both"/>
        <w:rPr>
          <w:sz w:val="28"/>
          <w:szCs w:val="28"/>
        </w:rPr>
      </w:pPr>
      <w:r w:rsidRPr="007E0ACC">
        <w:rPr>
          <w:sz w:val="28"/>
          <w:szCs w:val="28"/>
        </w:rPr>
        <w:t>правила безопасного обращения с материалами и оборудованием;</w:t>
      </w:r>
    </w:p>
    <w:p w:rsidR="007B2BB3" w:rsidRPr="007E0ACC" w:rsidRDefault="007B2BB3" w:rsidP="000022AE">
      <w:pPr>
        <w:pStyle w:val="ListParagraph"/>
        <w:numPr>
          <w:ilvl w:val="0"/>
          <w:numId w:val="4"/>
        </w:numPr>
        <w:spacing w:after="200"/>
        <w:ind w:left="0" w:firstLine="0"/>
        <w:jc w:val="both"/>
        <w:rPr>
          <w:sz w:val="28"/>
          <w:szCs w:val="28"/>
        </w:rPr>
      </w:pPr>
      <w:r w:rsidRPr="007E0ACC">
        <w:rPr>
          <w:sz w:val="28"/>
          <w:szCs w:val="28"/>
        </w:rPr>
        <w:t>правила работы с электроинструментом;</w:t>
      </w:r>
    </w:p>
    <w:p w:rsidR="007B2BB3" w:rsidRPr="007E0ACC" w:rsidRDefault="007B2BB3" w:rsidP="000022AE">
      <w:pPr>
        <w:pStyle w:val="ListParagraph"/>
        <w:numPr>
          <w:ilvl w:val="0"/>
          <w:numId w:val="4"/>
        </w:numPr>
        <w:spacing w:after="200"/>
        <w:ind w:left="0" w:firstLine="0"/>
        <w:jc w:val="both"/>
        <w:rPr>
          <w:sz w:val="28"/>
          <w:szCs w:val="28"/>
        </w:rPr>
      </w:pPr>
      <w:r w:rsidRPr="007E0ACC">
        <w:rPr>
          <w:sz w:val="28"/>
          <w:szCs w:val="28"/>
        </w:rPr>
        <w:t>правила пользования индивидуальным защитным оборудованием.</w:t>
      </w:r>
    </w:p>
    <w:p w:rsidR="007B2BB3" w:rsidRPr="007E0ACC" w:rsidRDefault="007B2BB3" w:rsidP="00264FA1">
      <w:pPr>
        <w:jc w:val="both"/>
      </w:pPr>
      <w:r w:rsidRPr="007E0ACC">
        <w:t>И уметь применять эти навыки на практике, а так же осуществлять квалифицированный уход за рабочим оборудованием.</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7E0ACC">
        <w:t>Информация, система мер и профессиональная терминология каменщиков.</w:t>
      </w:r>
    </w:p>
    <w:p w:rsidR="007B2BB3" w:rsidRPr="007E0ACC" w:rsidRDefault="007B2BB3" w:rsidP="000022AE">
      <w:pPr>
        <w:pStyle w:val="ListParagraph"/>
        <w:widowControl w:val="0"/>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rPr>
      </w:pPr>
      <w:r w:rsidRPr="007E0ACC">
        <w:rPr>
          <w:sz w:val="28"/>
          <w:szCs w:val="28"/>
        </w:rPr>
        <w:t>знание и понимание теоретических основ профессии;</w:t>
      </w:r>
    </w:p>
    <w:p w:rsidR="007B2BB3" w:rsidRPr="007E0ACC" w:rsidRDefault="007B2BB3" w:rsidP="000022AE">
      <w:pPr>
        <w:pStyle w:val="ListParagraph"/>
        <w:widowControl w:val="0"/>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rPr>
      </w:pPr>
      <w:r w:rsidRPr="007E0ACC">
        <w:rPr>
          <w:sz w:val="28"/>
          <w:szCs w:val="28"/>
        </w:rPr>
        <w:t>умение правильно понимать техническое задание</w:t>
      </w:r>
      <w:r w:rsidRPr="007E0ACC">
        <w:rPr>
          <w:sz w:val="28"/>
          <w:szCs w:val="28"/>
          <w:lang w:eastAsia="ja-JP"/>
        </w:rPr>
        <w:t>;</w:t>
      </w:r>
    </w:p>
    <w:p w:rsidR="007B2BB3" w:rsidRPr="007E0ACC" w:rsidRDefault="007B2BB3" w:rsidP="000022AE">
      <w:pPr>
        <w:pStyle w:val="ListParagraph"/>
        <w:widowControl w:val="0"/>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rPr>
        <w:t xml:space="preserve">умение создавать и читать чертежи в стандартах </w:t>
      </w:r>
      <w:r w:rsidRPr="007E0ACC">
        <w:rPr>
          <w:sz w:val="28"/>
          <w:szCs w:val="28"/>
          <w:lang w:val="en-US" w:eastAsia="ja-JP"/>
        </w:rPr>
        <w:t>ISO</w:t>
      </w:r>
      <w:r w:rsidRPr="007E0ACC">
        <w:rPr>
          <w:sz w:val="28"/>
          <w:szCs w:val="28"/>
          <w:lang w:eastAsia="ja-JP"/>
        </w:rPr>
        <w:t>-</w:t>
      </w:r>
      <w:r w:rsidRPr="007E0ACC">
        <w:rPr>
          <w:sz w:val="28"/>
          <w:szCs w:val="28"/>
          <w:lang w:val="en-US" w:eastAsia="ja-JP"/>
        </w:rPr>
        <w:t>A</w:t>
      </w:r>
      <w:r w:rsidRPr="007E0ACC">
        <w:rPr>
          <w:sz w:val="28"/>
          <w:szCs w:val="28"/>
          <w:lang w:eastAsia="ja-JP"/>
        </w:rPr>
        <w:t xml:space="preserve"> или </w:t>
      </w:r>
      <w:r w:rsidRPr="007E0ACC">
        <w:rPr>
          <w:sz w:val="28"/>
          <w:szCs w:val="28"/>
          <w:lang w:val="en-US" w:eastAsia="ja-JP"/>
        </w:rPr>
        <w:t>ISO</w:t>
      </w:r>
      <w:r w:rsidRPr="007E0ACC">
        <w:rPr>
          <w:sz w:val="28"/>
          <w:szCs w:val="28"/>
          <w:lang w:eastAsia="ja-JP"/>
        </w:rPr>
        <w:t>-</w:t>
      </w:r>
      <w:r w:rsidRPr="007E0ACC">
        <w:rPr>
          <w:sz w:val="28"/>
          <w:szCs w:val="28"/>
          <w:lang w:val="en-US" w:eastAsia="ja-JP"/>
        </w:rPr>
        <w:t>E</w:t>
      </w:r>
      <w:r w:rsidRPr="007E0ACC">
        <w:rPr>
          <w:sz w:val="28"/>
          <w:szCs w:val="28"/>
          <w:lang w:eastAsia="ja-JP"/>
        </w:rPr>
        <w:t>;</w:t>
      </w:r>
    </w:p>
    <w:p w:rsidR="007B2BB3" w:rsidRPr="007E0ACC" w:rsidRDefault="007B2BB3" w:rsidP="000022AE">
      <w:pPr>
        <w:pStyle w:val="ListParagraph"/>
        <w:widowControl w:val="0"/>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знание метрической системы.</w:t>
      </w:r>
    </w:p>
    <w:p w:rsidR="007B2BB3" w:rsidRPr="007E0ACC" w:rsidRDefault="007B2BB3" w:rsidP="00264FA1">
      <w:pPr>
        <w:jc w:val="both"/>
        <w:rPr>
          <w:lang w:eastAsia="ja-JP"/>
        </w:rPr>
      </w:pPr>
      <w:r w:rsidRPr="007E0ACC">
        <w:rPr>
          <w:lang w:eastAsia="ja-JP"/>
        </w:rPr>
        <w:t>Конкурсант обязан уметь:</w:t>
      </w:r>
    </w:p>
    <w:p w:rsidR="007B2BB3" w:rsidRPr="007E0ACC" w:rsidRDefault="007B2BB3" w:rsidP="000022AE">
      <w:pPr>
        <w:pStyle w:val="ListParagraph"/>
        <w:numPr>
          <w:ilvl w:val="0"/>
          <w:numId w:val="6"/>
        </w:numPr>
        <w:spacing w:after="200"/>
        <w:ind w:left="0" w:firstLine="0"/>
        <w:jc w:val="both"/>
        <w:rPr>
          <w:sz w:val="28"/>
          <w:szCs w:val="28"/>
          <w:lang w:eastAsia="ja-JP"/>
        </w:rPr>
      </w:pPr>
      <w:r w:rsidRPr="007E0ACC">
        <w:rPr>
          <w:sz w:val="28"/>
          <w:szCs w:val="28"/>
          <w:lang w:eastAsia="ja-JP"/>
        </w:rPr>
        <w:t>правильно понимать техническое задание;</w:t>
      </w:r>
    </w:p>
    <w:p w:rsidR="007B2BB3" w:rsidRPr="007E0ACC" w:rsidRDefault="007B2BB3" w:rsidP="000022AE">
      <w:pPr>
        <w:pStyle w:val="ListParagraph"/>
        <w:numPr>
          <w:ilvl w:val="0"/>
          <w:numId w:val="6"/>
        </w:numPr>
        <w:spacing w:after="200"/>
        <w:ind w:left="0" w:firstLine="0"/>
        <w:jc w:val="both"/>
        <w:rPr>
          <w:sz w:val="28"/>
          <w:szCs w:val="28"/>
          <w:lang w:eastAsia="ja-JP"/>
        </w:rPr>
      </w:pPr>
      <w:r w:rsidRPr="007E0ACC">
        <w:rPr>
          <w:sz w:val="28"/>
          <w:szCs w:val="28"/>
          <w:lang w:eastAsia="ja-JP"/>
        </w:rPr>
        <w:t>изготавливать подробные чертежи в разных масштабах.</w:t>
      </w:r>
    </w:p>
    <w:p w:rsidR="007B2BB3" w:rsidRPr="007E0ACC" w:rsidRDefault="007B2BB3" w:rsidP="00264FA1">
      <w:pPr>
        <w:jc w:val="both"/>
        <w:rPr>
          <w:lang w:eastAsia="ja-JP"/>
        </w:rPr>
      </w:pPr>
    </w:p>
    <w:p w:rsidR="007B2BB3" w:rsidRPr="007E0ACC" w:rsidRDefault="007B2BB3" w:rsidP="00264FA1">
      <w:pPr>
        <w:jc w:val="both"/>
        <w:rPr>
          <w:b/>
          <w:bCs/>
          <w:lang w:eastAsia="ja-JP"/>
        </w:rPr>
      </w:pPr>
      <w:r w:rsidRPr="007E0ACC">
        <w:rPr>
          <w:b/>
          <w:bCs/>
          <w:lang w:eastAsia="ja-JP"/>
        </w:rPr>
        <w:t>Производство сложных изделий</w:t>
      </w:r>
    </w:p>
    <w:p w:rsidR="007B2BB3" w:rsidRPr="007E0ACC" w:rsidRDefault="007B2BB3" w:rsidP="00264FA1">
      <w:pPr>
        <w:jc w:val="both"/>
        <w:rPr>
          <w:lang w:eastAsia="ja-JP"/>
        </w:rPr>
      </w:pPr>
      <w:r w:rsidRPr="007E0ACC">
        <w:rPr>
          <w:lang w:eastAsia="ja-JP"/>
        </w:rPr>
        <w:t>Конкурсант обязан уметь:</w:t>
      </w:r>
    </w:p>
    <w:p w:rsidR="007B2BB3" w:rsidRPr="007E0ACC" w:rsidRDefault="007B2BB3" w:rsidP="000022AE">
      <w:pPr>
        <w:pStyle w:val="ListParagraph"/>
        <w:numPr>
          <w:ilvl w:val="0"/>
          <w:numId w:val="7"/>
        </w:numPr>
        <w:tabs>
          <w:tab w:val="left" w:pos="426"/>
        </w:tabs>
        <w:spacing w:after="200"/>
        <w:ind w:left="426" w:hanging="426"/>
        <w:jc w:val="both"/>
        <w:rPr>
          <w:sz w:val="28"/>
          <w:szCs w:val="28"/>
          <w:lang w:eastAsia="ja-JP"/>
        </w:rPr>
      </w:pPr>
      <w:r w:rsidRPr="007E0ACC">
        <w:rPr>
          <w:sz w:val="28"/>
          <w:szCs w:val="28"/>
          <w:lang w:eastAsia="ja-JP"/>
        </w:rPr>
        <w:t>правильно понимать техническое задание;</w:t>
      </w:r>
    </w:p>
    <w:p w:rsidR="007B2BB3" w:rsidRPr="007E0ACC" w:rsidRDefault="007B2BB3" w:rsidP="000022AE">
      <w:pPr>
        <w:pStyle w:val="ListParagraph"/>
        <w:numPr>
          <w:ilvl w:val="0"/>
          <w:numId w:val="7"/>
        </w:numPr>
        <w:tabs>
          <w:tab w:val="left" w:pos="426"/>
        </w:tabs>
        <w:spacing w:after="200"/>
        <w:ind w:left="426" w:hanging="426"/>
        <w:jc w:val="both"/>
        <w:rPr>
          <w:sz w:val="28"/>
          <w:szCs w:val="28"/>
          <w:lang w:eastAsia="ja-JP"/>
        </w:rPr>
      </w:pPr>
      <w:r w:rsidRPr="007E0ACC">
        <w:rPr>
          <w:sz w:val="28"/>
          <w:szCs w:val="28"/>
          <w:lang w:eastAsia="ja-JP"/>
        </w:rPr>
        <w:t>иметь теоретические знания о производстве сложных изделий;</w:t>
      </w:r>
    </w:p>
    <w:p w:rsidR="007B2BB3" w:rsidRPr="007E0ACC" w:rsidRDefault="007B2BB3" w:rsidP="000022AE">
      <w:pPr>
        <w:pStyle w:val="ListParagraph"/>
        <w:numPr>
          <w:ilvl w:val="0"/>
          <w:numId w:val="7"/>
        </w:numPr>
        <w:tabs>
          <w:tab w:val="left" w:pos="426"/>
        </w:tabs>
        <w:spacing w:after="200"/>
        <w:ind w:left="426" w:hanging="426"/>
        <w:jc w:val="both"/>
        <w:rPr>
          <w:sz w:val="28"/>
          <w:szCs w:val="28"/>
          <w:lang w:eastAsia="ja-JP"/>
        </w:rPr>
      </w:pPr>
      <w:r w:rsidRPr="007E0ACC">
        <w:rPr>
          <w:sz w:val="28"/>
          <w:szCs w:val="28"/>
          <w:lang w:eastAsia="ja-JP"/>
        </w:rPr>
        <w:t>производить описание характеристик материалов и деталей орнамента, включая трилистрики, четырёхлистники, листья, зубцы, мёртвые глаза, проколотые глаза;</w:t>
      </w:r>
    </w:p>
    <w:p w:rsidR="007B2BB3" w:rsidRPr="007E0ACC" w:rsidRDefault="007B2BB3" w:rsidP="000022AE">
      <w:pPr>
        <w:pStyle w:val="ListParagraph"/>
        <w:numPr>
          <w:ilvl w:val="0"/>
          <w:numId w:val="7"/>
        </w:numPr>
        <w:tabs>
          <w:tab w:val="left" w:pos="426"/>
        </w:tabs>
        <w:spacing w:after="200"/>
        <w:ind w:left="426" w:hanging="426"/>
        <w:jc w:val="both"/>
        <w:rPr>
          <w:sz w:val="28"/>
          <w:szCs w:val="28"/>
          <w:lang w:eastAsia="ja-JP"/>
        </w:rPr>
      </w:pPr>
      <w:r w:rsidRPr="007E0ACC">
        <w:rPr>
          <w:sz w:val="28"/>
          <w:szCs w:val="28"/>
          <w:lang w:eastAsia="ja-JP"/>
        </w:rPr>
        <w:t>находить различия между коринфским, ионическим, дорическим, тосканским и смешенным архитектурными стилями;</w:t>
      </w:r>
    </w:p>
    <w:p w:rsidR="007B2BB3" w:rsidRPr="007E0ACC" w:rsidRDefault="007B2BB3" w:rsidP="000022AE">
      <w:pPr>
        <w:pStyle w:val="ListParagraph"/>
        <w:widowControl w:val="0"/>
        <w:numPr>
          <w:ilvl w:val="0"/>
          <w:numId w:val="7"/>
        </w:numPr>
        <w:tabs>
          <w:tab w:val="left" w:pos="42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знать виды балочных завершений: свес, фриз, архитавр;</w:t>
      </w:r>
    </w:p>
    <w:p w:rsidR="007B2BB3" w:rsidRPr="007E0ACC" w:rsidRDefault="007B2BB3" w:rsidP="000022AE">
      <w:pPr>
        <w:pStyle w:val="ListParagraph"/>
        <w:widowControl w:val="0"/>
        <w:numPr>
          <w:ilvl w:val="0"/>
          <w:numId w:val="7"/>
        </w:numPr>
        <w:tabs>
          <w:tab w:val="left" w:pos="42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знать способы безопасной переработки цинковых отходов;</w:t>
      </w:r>
    </w:p>
    <w:p w:rsidR="007B2BB3" w:rsidRPr="007E0ACC" w:rsidRDefault="007B2BB3" w:rsidP="000022AE">
      <w:pPr>
        <w:pStyle w:val="ListParagraph"/>
        <w:widowControl w:val="0"/>
        <w:numPr>
          <w:ilvl w:val="0"/>
          <w:numId w:val="7"/>
        </w:numPr>
        <w:tabs>
          <w:tab w:val="left" w:pos="42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знать принципы работы с чертежами разных форматов;</w:t>
      </w:r>
    </w:p>
    <w:p w:rsidR="007B2BB3" w:rsidRPr="007E0ACC" w:rsidRDefault="007B2BB3" w:rsidP="000022AE">
      <w:pPr>
        <w:pStyle w:val="ListParagraph"/>
        <w:widowControl w:val="0"/>
        <w:numPr>
          <w:ilvl w:val="0"/>
          <w:numId w:val="7"/>
        </w:numPr>
        <w:tabs>
          <w:tab w:val="left" w:pos="42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знать общие принципы работы каменщика;</w:t>
      </w:r>
    </w:p>
    <w:p w:rsidR="007B2BB3" w:rsidRPr="007E0ACC" w:rsidRDefault="007B2BB3" w:rsidP="000022AE">
      <w:pPr>
        <w:pStyle w:val="ListParagraph"/>
        <w:widowControl w:val="0"/>
        <w:numPr>
          <w:ilvl w:val="0"/>
          <w:numId w:val="7"/>
        </w:numPr>
        <w:tabs>
          <w:tab w:val="left" w:pos="42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знать виды форм, натуральные, секционные и растянутые.</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И уметь применять эти навыки на практике, а так же уметь пользоваться листовым цинком и уметь переносить мерки с чертежа на заготовку изделия с точностью до 1мм.</w:t>
      </w:r>
    </w:p>
    <w:p w:rsidR="007B2BB3" w:rsidRPr="00A74E52"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r w:rsidRPr="007E0ACC">
        <w:rPr>
          <w:b/>
          <w:bCs/>
          <w:lang w:eastAsia="ja-JP"/>
        </w:rPr>
        <w:t>Производство компонентов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Конкурсант обязан знать:</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принципы установки сложных элементов;</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принципы распознания дефекта натурального камня;</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законодательство относительно уровня шума и вибрации, допустимого при обработке камня;</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принципы подавления шума и вибрации при обработке камня.</w:t>
      </w:r>
    </w:p>
    <w:p w:rsidR="007B2BB3" w:rsidRPr="007E0ACC"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200"/>
        <w:ind w:left="0"/>
        <w:rPr>
          <w:sz w:val="28"/>
          <w:szCs w:val="28"/>
          <w:lang w:eastAsia="ja-JP"/>
        </w:rPr>
      </w:pPr>
    </w:p>
    <w:p w:rsidR="007B2BB3" w:rsidRPr="007E0ACC"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200"/>
        <w:ind w:left="0"/>
        <w:rPr>
          <w:sz w:val="28"/>
          <w:szCs w:val="28"/>
          <w:lang w:eastAsia="ja-JP"/>
        </w:rPr>
      </w:pPr>
      <w:r w:rsidRPr="007E0ACC">
        <w:rPr>
          <w:sz w:val="28"/>
          <w:szCs w:val="28"/>
          <w:lang w:eastAsia="ja-JP"/>
        </w:rPr>
        <w:t xml:space="preserve">И уметь применять эти знания на практике, а так же выполнять сложные измерения с точностью до 1мм, работать со сложными геометрическими фигурами, шлифовать поверхность камня. Придавать камням различную форму используя при этом различные технические процессы. </w:t>
      </w:r>
    </w:p>
    <w:p w:rsidR="007B2BB3" w:rsidRPr="007E0ACC"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200"/>
        <w:ind w:left="0"/>
        <w:rPr>
          <w:sz w:val="28"/>
          <w:szCs w:val="28"/>
          <w:lang w:eastAsia="ja-JP"/>
        </w:rPr>
      </w:pP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предоставить законченные фасады;</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произвести сложную работу с составными компонентами вручную и с применением инструментов, при соблюдении точности до 1мм, включая углы, выступающие углы, внутренние скосы по 45 градусов;</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производить измерения скосов под 45 градусов;</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работать с профилями;</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работать с плоскими и резными поверхностями;</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осуществлять уход за инструментами.</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r w:rsidRPr="007E0ACC">
        <w:rPr>
          <w:b/>
          <w:bCs/>
          <w:lang w:eastAsia="ja-JP"/>
        </w:rPr>
        <w:t>Резка букв и орнаментов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Конкурсант обязан знать:</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описания методов переноса информации на камень;</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описания шрифтов;</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принципы подбора шрифтов для резки.</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И уметь:</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наносить рисунок эскиза в натуральную величину на камень;</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вычислять нужное положение надписей или узора на камне;</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использовать кальку для переноса информации на камень с чертежей;</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вырезать на камнях различных пород буквы различных стилей и шрифтов с помощью специальных инструментов;</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снимать показания чертежей;</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воспроизводить на камне узоры различных стилей;</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производить зачистку камня от следов копировальной бумаги с помощью воды и мокрой/сухой бумаги;</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вырезать заданный рисунок на заданной поверхности;</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вырезать рисунок из технического описания на заданной поверхности используя ручные, либо пневматические инструменты;</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производить резьбу произвольного стиля на камне;</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производить резьбу произвольной глубины;</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произвольно обрабатывать поверхности;</w:t>
      </w:r>
    </w:p>
    <w:p w:rsidR="007B2BB3" w:rsidRPr="007E0ACC" w:rsidRDefault="007B2BB3" w:rsidP="000022AE">
      <w:pPr>
        <w:pStyle w:val="ListParagraph"/>
        <w:widowControl w:val="0"/>
        <w:numPr>
          <w:ilvl w:val="0"/>
          <w:numId w:val="7"/>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производить зачистку камня от следов копировальной бумаги с помощью воды и мокрой/сухой бумаги.</w:t>
      </w:r>
    </w:p>
    <w:p w:rsidR="007B2BB3" w:rsidRPr="007E0ACC" w:rsidRDefault="007B2BB3" w:rsidP="00264FA1">
      <w:pPr>
        <w:jc w:val="both"/>
        <w:rPr>
          <w:lang w:eastAsia="ja-JP"/>
        </w:rPr>
      </w:pPr>
      <w:r w:rsidRPr="00A74E52">
        <w:rPr>
          <w:b/>
          <w:bCs/>
          <w:lang w:eastAsia="ja-JP"/>
        </w:rPr>
        <w:t>Внимание:</w:t>
      </w:r>
      <w:r w:rsidRPr="007E0ACC">
        <w:rPr>
          <w:lang w:eastAsia="ja-JP"/>
        </w:rPr>
        <w:t xml:space="preserve"> так же будет производиться визуальная оценка качества и художественной ценности работы.</w:t>
      </w:r>
    </w:p>
    <w:p w:rsidR="007B2BB3" w:rsidRPr="007E0ACC" w:rsidRDefault="007B2BB3" w:rsidP="00264FA1">
      <w:pPr>
        <w:jc w:val="both"/>
        <w:rPr>
          <w:lang w:eastAsia="ja-JP"/>
        </w:rPr>
      </w:pPr>
      <w:bookmarkStart w:id="3" w:name="_GoBack"/>
      <w:bookmarkEnd w:id="3"/>
    </w:p>
    <w:p w:rsidR="007B2BB3" w:rsidRPr="00613579" w:rsidRDefault="007B2BB3" w:rsidP="00613579">
      <w:pPr>
        <w:pStyle w:val="Heading2"/>
        <w:rPr>
          <w:rFonts w:ascii="Times New Roman" w:hAnsi="Times New Roman" w:cs="Times New Roman"/>
          <w:i/>
          <w:iCs/>
          <w:color w:val="000000"/>
        </w:rPr>
      </w:pPr>
      <w:r w:rsidRPr="00613579">
        <w:rPr>
          <w:rFonts w:ascii="Times New Roman" w:hAnsi="Times New Roman" w:cs="Times New Roman"/>
          <w:i/>
          <w:iCs/>
          <w:color w:val="000000"/>
        </w:rPr>
        <w:t xml:space="preserve">2.2 </w:t>
      </w:r>
      <w:r w:rsidRPr="00613579">
        <w:rPr>
          <w:rFonts w:ascii="Times New Roman" w:hAnsi="Times New Roman" w:cs="Times New Roman"/>
          <w:i/>
          <w:iCs/>
          <w:color w:val="000000"/>
        </w:rPr>
        <w:tab/>
        <w:t>Теоретические знания</w:t>
      </w:r>
    </w:p>
    <w:p w:rsidR="007B2BB3" w:rsidRPr="00613579" w:rsidRDefault="007B2BB3" w:rsidP="00613579">
      <w:r w:rsidRPr="00613579">
        <w:t xml:space="preserve">2.2.1 </w:t>
      </w:r>
      <w:r w:rsidRPr="00613579">
        <w:tab/>
        <w:t>Теоретические знания необходимы, но они не подвергаются явной проверке.</w:t>
      </w:r>
      <w:r w:rsidRPr="00613579">
        <w:br/>
      </w:r>
    </w:p>
    <w:p w:rsidR="007B2BB3" w:rsidRPr="00613579" w:rsidRDefault="007B2BB3" w:rsidP="00613579">
      <w:pPr>
        <w:jc w:val="both"/>
      </w:pPr>
      <w:r w:rsidRPr="00613579">
        <w:t xml:space="preserve">2.2.2 </w:t>
      </w:r>
      <w:r w:rsidRPr="00613579">
        <w:tab/>
        <w:t>Знание правил и постановлений не проверяется.</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p>
    <w:p w:rsidR="007B2BB3" w:rsidRPr="00613579" w:rsidRDefault="007B2BB3" w:rsidP="00613579">
      <w:pPr>
        <w:pStyle w:val="Heading2"/>
        <w:rPr>
          <w:rFonts w:ascii="Times New Roman" w:hAnsi="Times New Roman" w:cs="Times New Roman"/>
          <w:i/>
          <w:iCs/>
          <w:color w:val="000000"/>
        </w:rPr>
      </w:pPr>
      <w:r w:rsidRPr="00613579">
        <w:rPr>
          <w:rFonts w:ascii="Times New Roman" w:hAnsi="Times New Roman" w:cs="Times New Roman"/>
          <w:i/>
          <w:iCs/>
          <w:color w:val="000000"/>
        </w:rPr>
        <w:t>2.3</w:t>
      </w:r>
      <w:r w:rsidRPr="00613579">
        <w:rPr>
          <w:rFonts w:ascii="Times New Roman" w:hAnsi="Times New Roman" w:cs="Times New Roman"/>
          <w:i/>
          <w:iCs/>
          <w:color w:val="000000"/>
        </w:rPr>
        <w:tab/>
        <w:t xml:space="preserve"> Практическая работа</w:t>
      </w:r>
    </w:p>
    <w:p w:rsidR="007B2BB3" w:rsidRPr="00613579" w:rsidRDefault="007B2BB3" w:rsidP="00613579">
      <w:pPr>
        <w:spacing w:after="120"/>
        <w:ind w:left="709"/>
        <w:jc w:val="both"/>
      </w:pPr>
      <w:r w:rsidRPr="00613579">
        <w:t>Практические задания даются в форме эскизов, чертежей. Для получения информации из этих источников понадобится умение чтения эскизо</w:t>
      </w:r>
      <w:r>
        <w:t xml:space="preserve">в, чертежей, </w:t>
      </w:r>
      <w:r w:rsidRPr="00613579">
        <w:t xml:space="preserve">и руководств. Дополнительную информацию можно получить по чертежам в масштабе, а также посредством измерения имеющихся деталей. Проблемы потребуют решения в виде графических или текстовых описаний, достаточных для успешного сообщения информации, необходимой для </w:t>
      </w:r>
      <w:r>
        <w:t>изготовления архитектурной конструкции</w:t>
      </w:r>
      <w:r w:rsidRPr="00613579">
        <w:t>.</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r>
        <w:rPr>
          <w:b/>
          <w:bCs/>
          <w:lang w:eastAsia="ja-JP"/>
        </w:rPr>
        <w:t>Модуль</w:t>
      </w:r>
      <w:r w:rsidRPr="007E0ACC">
        <w:rPr>
          <w:b/>
          <w:bCs/>
          <w:lang w:eastAsia="ja-JP"/>
        </w:rPr>
        <w:t xml:space="preserve"> 1. </w:t>
      </w:r>
      <w:r>
        <w:rPr>
          <w:b/>
          <w:bCs/>
          <w:lang w:eastAsia="ja-JP"/>
        </w:rPr>
        <w:t>Изготовление шаблона</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Необходимые технические навыки:</w:t>
      </w:r>
    </w:p>
    <w:p w:rsidR="007B2BB3" w:rsidRPr="007E0ACC" w:rsidRDefault="007B2BB3" w:rsidP="000022AE">
      <w:pPr>
        <w:pStyle w:val="ListParagraph"/>
        <w:widowControl w:val="0"/>
        <w:numPr>
          <w:ilvl w:val="0"/>
          <w:numId w:val="3"/>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умение переносить показания с набросков на алюминиевые или цинковые листы, или прозрачный пластик;</w:t>
      </w:r>
    </w:p>
    <w:p w:rsidR="007B2BB3" w:rsidRPr="007E0ACC" w:rsidRDefault="007B2BB3" w:rsidP="000022AE">
      <w:pPr>
        <w:pStyle w:val="ListParagraph"/>
        <w:widowControl w:val="0"/>
        <w:numPr>
          <w:ilvl w:val="0"/>
          <w:numId w:val="3"/>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умение резать детали конструкций;</w:t>
      </w:r>
    </w:p>
    <w:p w:rsidR="007B2BB3" w:rsidRPr="007E0ACC" w:rsidRDefault="007B2BB3" w:rsidP="000022AE">
      <w:pPr>
        <w:pStyle w:val="ListParagraph"/>
        <w:widowControl w:val="0"/>
        <w:numPr>
          <w:ilvl w:val="0"/>
          <w:numId w:val="3"/>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умение предоставить необходимую информацию по законченному изделию;</w:t>
      </w:r>
    </w:p>
    <w:p w:rsidR="007B2BB3" w:rsidRPr="007E0ACC" w:rsidRDefault="007B2BB3" w:rsidP="000022AE">
      <w:pPr>
        <w:pStyle w:val="ListParagraph"/>
        <w:widowControl w:val="0"/>
        <w:numPr>
          <w:ilvl w:val="0"/>
          <w:numId w:val="3"/>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использование минимального количества материала при производстве;</w:t>
      </w:r>
    </w:p>
    <w:p w:rsidR="007B2BB3" w:rsidRPr="007E0ACC" w:rsidRDefault="007B2BB3" w:rsidP="000022AE">
      <w:pPr>
        <w:pStyle w:val="ListParagraph"/>
        <w:widowControl w:val="0"/>
        <w:numPr>
          <w:ilvl w:val="0"/>
          <w:numId w:val="3"/>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426" w:hanging="426"/>
        <w:jc w:val="both"/>
        <w:rPr>
          <w:sz w:val="28"/>
          <w:szCs w:val="28"/>
          <w:lang w:eastAsia="ja-JP"/>
        </w:rPr>
      </w:pPr>
      <w:r w:rsidRPr="007E0ACC">
        <w:rPr>
          <w:sz w:val="28"/>
          <w:szCs w:val="28"/>
          <w:lang w:eastAsia="ja-JP"/>
        </w:rPr>
        <w:t>безопасная утилизация отходов.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Чертеж будет предоставлен (не в натуральную величину). Для общего проекта чертёж будет предоставлен в натуральную величину, чтобы показать только конкурсное задание, например, большой радиус, на который могут быть нанесены дополнительные элементы. На чертеже будут даны минимальные размеры изделия. Дальнейшие измерения будут доступны при получении следующей части задания.</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r>
        <w:rPr>
          <w:b/>
          <w:bCs/>
          <w:lang w:eastAsia="ja-JP"/>
        </w:rPr>
        <w:t>Модуль</w:t>
      </w:r>
      <w:r w:rsidRPr="007E0ACC">
        <w:rPr>
          <w:b/>
          <w:bCs/>
          <w:lang w:eastAsia="ja-JP"/>
        </w:rPr>
        <w:t xml:space="preserve"> 2. </w:t>
      </w:r>
      <w:r>
        <w:rPr>
          <w:b/>
          <w:bCs/>
          <w:lang w:eastAsia="ja-JP"/>
        </w:rPr>
        <w:t>Формирование основной части камня</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Необходимо знать и уметь:</w:t>
      </w:r>
    </w:p>
    <w:p w:rsidR="007B2BB3" w:rsidRPr="007E0ACC" w:rsidRDefault="007B2BB3" w:rsidP="000022AE">
      <w:pPr>
        <w:pStyle w:val="ListParagraph"/>
        <w:widowControl w:val="0"/>
        <w:numPr>
          <w:ilvl w:val="0"/>
          <w:numId w:val="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производить измерения на камне с использованием профильной доски, а так же измерительного оборудования;</w:t>
      </w:r>
    </w:p>
    <w:p w:rsidR="007B2BB3" w:rsidRPr="007E0ACC" w:rsidRDefault="007B2BB3" w:rsidP="000022AE">
      <w:pPr>
        <w:pStyle w:val="ListParagraph"/>
        <w:widowControl w:val="0"/>
        <w:numPr>
          <w:ilvl w:val="0"/>
          <w:numId w:val="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работать с простыми и сложными формами, внутренними скосами, углами, внешними скосами, углами, пятикантами, скошенными и плоскими поверхностями.</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Можно выбрать следующий процесс завершения работы:</w:t>
      </w:r>
    </w:p>
    <w:p w:rsidR="007B2BB3" w:rsidRPr="007E0ACC" w:rsidRDefault="007B2BB3" w:rsidP="000022AE">
      <w:pPr>
        <w:pStyle w:val="ListParagraph"/>
        <w:widowControl w:val="0"/>
        <w:numPr>
          <w:ilvl w:val="0"/>
          <w:numId w:val="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обработка краёв;</w:t>
      </w:r>
    </w:p>
    <w:p w:rsidR="007B2BB3" w:rsidRPr="007E0ACC" w:rsidRDefault="007B2BB3" w:rsidP="000022AE">
      <w:pPr>
        <w:pStyle w:val="ListParagraph"/>
        <w:widowControl w:val="0"/>
        <w:numPr>
          <w:ilvl w:val="0"/>
          <w:numId w:val="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доработка линий;</w:t>
      </w:r>
    </w:p>
    <w:p w:rsidR="007B2BB3" w:rsidRPr="007E0ACC" w:rsidRDefault="007B2BB3" w:rsidP="000022AE">
      <w:pPr>
        <w:pStyle w:val="ListParagraph"/>
        <w:widowControl w:val="0"/>
        <w:numPr>
          <w:ilvl w:val="0"/>
          <w:numId w:val="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обработка поверхности;</w:t>
      </w:r>
    </w:p>
    <w:p w:rsidR="007B2BB3" w:rsidRPr="007E0ACC" w:rsidRDefault="007B2BB3" w:rsidP="000022AE">
      <w:pPr>
        <w:pStyle w:val="ListParagraph"/>
        <w:widowControl w:val="0"/>
        <w:numPr>
          <w:ilvl w:val="0"/>
          <w:numId w:val="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погон поверхностей;</w:t>
      </w:r>
    </w:p>
    <w:p w:rsidR="007B2BB3" w:rsidRPr="007E0ACC" w:rsidRDefault="007B2BB3" w:rsidP="000022AE">
      <w:pPr>
        <w:pStyle w:val="ListParagraph"/>
        <w:widowControl w:val="0"/>
        <w:numPr>
          <w:ilvl w:val="0"/>
          <w:numId w:val="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завершать механическую обработку поверхности уже после установки;</w:t>
      </w:r>
    </w:p>
    <w:p w:rsidR="007B2BB3" w:rsidRPr="007E0ACC" w:rsidRDefault="007B2BB3" w:rsidP="000022AE">
      <w:pPr>
        <w:pStyle w:val="ListParagraph"/>
        <w:widowControl w:val="0"/>
        <w:numPr>
          <w:ilvl w:val="0"/>
          <w:numId w:val="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0" w:firstLine="0"/>
        <w:jc w:val="both"/>
        <w:rPr>
          <w:sz w:val="28"/>
          <w:szCs w:val="28"/>
          <w:lang w:eastAsia="ja-JP"/>
        </w:rPr>
      </w:pPr>
      <w:r w:rsidRPr="007E0ACC">
        <w:rPr>
          <w:sz w:val="28"/>
          <w:szCs w:val="28"/>
          <w:lang w:eastAsia="ja-JP"/>
        </w:rPr>
        <w:t>до установки все работы должны производиться вручную.</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Пневматические молотки и зубила должны использоваться согласно действующему законодательству.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Затирка поверхностей разрешена только на выступающих углах.</w:t>
      </w:r>
    </w:p>
    <w:p w:rsidR="007B2BB3" w:rsidRDefault="007B2BB3" w:rsidP="00264FA1">
      <w:pPr>
        <w:jc w:val="both"/>
        <w:rPr>
          <w:b/>
          <w:bCs/>
          <w:lang w:eastAsia="ja-JP"/>
        </w:rPr>
      </w:pPr>
    </w:p>
    <w:p w:rsidR="007B2BB3" w:rsidRPr="007E0ACC" w:rsidRDefault="007B2BB3" w:rsidP="00264FA1">
      <w:pPr>
        <w:jc w:val="both"/>
        <w:rPr>
          <w:b/>
          <w:bCs/>
          <w:lang w:eastAsia="ja-JP"/>
        </w:rPr>
      </w:pPr>
      <w:r>
        <w:rPr>
          <w:b/>
          <w:bCs/>
          <w:lang w:eastAsia="ja-JP"/>
        </w:rPr>
        <w:t>Модуль</w:t>
      </w:r>
      <w:r w:rsidRPr="007E0ACC">
        <w:rPr>
          <w:b/>
          <w:bCs/>
          <w:lang w:eastAsia="ja-JP"/>
        </w:rPr>
        <w:t xml:space="preserve"> 3. </w:t>
      </w:r>
      <w:r>
        <w:rPr>
          <w:b/>
          <w:bCs/>
          <w:lang w:eastAsia="ja-JP"/>
        </w:rPr>
        <w:t>Нанесение букв</w:t>
      </w:r>
    </w:p>
    <w:p w:rsidR="007B2BB3" w:rsidRPr="007E0ACC" w:rsidRDefault="007B2BB3" w:rsidP="00264FA1">
      <w:pPr>
        <w:jc w:val="both"/>
        <w:rPr>
          <w:lang w:eastAsia="ja-JP"/>
        </w:rPr>
      </w:pPr>
      <w:r w:rsidRPr="007E0ACC">
        <w:rPr>
          <w:lang w:eastAsia="ja-JP"/>
        </w:rPr>
        <w:t>Необходимые профессиональные навыки:</w:t>
      </w:r>
    </w:p>
    <w:p w:rsidR="007B2BB3" w:rsidRPr="007E0ACC" w:rsidRDefault="007B2BB3" w:rsidP="00264FA1">
      <w:pPr>
        <w:jc w:val="both"/>
        <w:rPr>
          <w:lang w:eastAsia="ja-JP"/>
        </w:rPr>
      </w:pPr>
      <w:r w:rsidRPr="007E0ACC">
        <w:rPr>
          <w:lang w:eastAsia="ja-JP"/>
        </w:rPr>
        <w:t>Перенесение показаний эскизов на рабочую поверхность в соответствии с чертежами и заданием.</w:t>
      </w:r>
    </w:p>
    <w:p w:rsidR="007B2BB3" w:rsidRPr="007E0ACC" w:rsidRDefault="007B2BB3" w:rsidP="00264FA1">
      <w:pPr>
        <w:jc w:val="both"/>
        <w:rPr>
          <w:lang w:eastAsia="ja-JP"/>
        </w:rPr>
      </w:pPr>
      <w:r w:rsidRPr="007E0ACC">
        <w:rPr>
          <w:lang w:eastAsia="ja-JP"/>
        </w:rPr>
        <w:t>Резка букв заданного размера на заданной поверхности по чертежам и заданию.</w:t>
      </w:r>
    </w:p>
    <w:p w:rsidR="007B2BB3" w:rsidRPr="007E0ACC" w:rsidRDefault="007B2BB3" w:rsidP="00264FA1">
      <w:pPr>
        <w:jc w:val="both"/>
        <w:rPr>
          <w:lang w:eastAsia="ja-JP"/>
        </w:rPr>
      </w:pPr>
      <w:r w:rsidRPr="007E0ACC">
        <w:rPr>
          <w:lang w:eastAsia="ja-JP"/>
        </w:rPr>
        <w:t>Производство углубленных изображений, или барельефов на заданной поверхности по чертежам и заданию.</w:t>
      </w:r>
    </w:p>
    <w:p w:rsidR="007B2BB3" w:rsidRPr="007E0ACC" w:rsidRDefault="007B2BB3" w:rsidP="00264FA1">
      <w:pPr>
        <w:jc w:val="both"/>
        <w:rPr>
          <w:lang w:eastAsia="ja-JP"/>
        </w:rPr>
      </w:pPr>
      <w:r w:rsidRPr="007E0ACC">
        <w:rPr>
          <w:lang w:eastAsia="ja-JP"/>
        </w:rPr>
        <w:t xml:space="preserve">При выполнении данного задания разрешено только использование ручных инструментов, конкурсант вправе проводить завершающие работы по собственным методам. Буквы должны быть нанесены на заданную поверхность камня с помощью копировальной бумаги. Чертежи букв предоставляются в натуральную величину. </w:t>
      </w:r>
    </w:p>
    <w:p w:rsidR="007B2BB3" w:rsidRPr="007E0ACC" w:rsidRDefault="007B2BB3" w:rsidP="00264FA1">
      <w:pPr>
        <w:jc w:val="both"/>
        <w:rPr>
          <w:lang w:eastAsia="ja-JP"/>
        </w:rPr>
      </w:pPr>
      <w:r w:rsidRPr="007E0ACC">
        <w:rPr>
          <w:lang w:eastAsia="ja-JP"/>
        </w:rPr>
        <w:t xml:space="preserve"> </w:t>
      </w:r>
    </w:p>
    <w:p w:rsidR="007B2BB3" w:rsidRPr="00264FA1" w:rsidRDefault="007B2BB3" w:rsidP="00264FA1">
      <w:pPr>
        <w:pStyle w:val="Heading1"/>
        <w:tabs>
          <w:tab w:val="left" w:pos="284"/>
        </w:tabs>
        <w:rPr>
          <w:rFonts w:ascii="Times New Roman" w:hAnsi="Times New Roman" w:cs="Times New Roman"/>
          <w:lang w:val="ru-RU" w:eastAsia="ja-JP"/>
        </w:rPr>
      </w:pPr>
      <w:bookmarkStart w:id="4" w:name="_Toc337044976"/>
      <w:bookmarkStart w:id="5" w:name="_Toc338355885"/>
      <w:r w:rsidRPr="00264FA1">
        <w:rPr>
          <w:rFonts w:ascii="Times New Roman" w:hAnsi="Times New Roman" w:cs="Times New Roman"/>
          <w:lang w:val="ru-RU" w:eastAsia="ja-JP"/>
        </w:rPr>
        <w:t>3.</w:t>
      </w:r>
      <w:r w:rsidRPr="00264FA1">
        <w:rPr>
          <w:rFonts w:ascii="Times New Roman" w:hAnsi="Times New Roman" w:cs="Times New Roman"/>
          <w:lang w:val="ru-RU" w:eastAsia="ja-JP"/>
        </w:rPr>
        <w:tab/>
        <w:t>КОНКУРСНОЕ ЗАДАНИЕ (ПРОЕКТ</w:t>
      </w:r>
      <w:bookmarkEnd w:id="4"/>
      <w:bookmarkEnd w:id="5"/>
      <w:r w:rsidRPr="00264FA1">
        <w:rPr>
          <w:rFonts w:ascii="Times New Roman" w:hAnsi="Times New Roman" w:cs="Times New Roman"/>
          <w:lang w:val="ru-RU" w:eastAsia="ja-JP"/>
        </w:rPr>
        <w:t>)</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p>
    <w:p w:rsidR="007B2BB3" w:rsidRPr="002102C9" w:rsidRDefault="007B2BB3" w:rsidP="002102C9">
      <w:pPr>
        <w:pStyle w:val="Heading2"/>
        <w:rPr>
          <w:rFonts w:ascii="Times New Roman" w:hAnsi="Times New Roman" w:cs="Times New Roman"/>
          <w:i/>
          <w:iCs/>
          <w:color w:val="000000"/>
        </w:rPr>
      </w:pPr>
      <w:r w:rsidRPr="002102C9">
        <w:rPr>
          <w:rFonts w:ascii="Times New Roman" w:hAnsi="Times New Roman" w:cs="Times New Roman"/>
          <w:i/>
          <w:iCs/>
          <w:color w:val="000000"/>
        </w:rPr>
        <w:t>3.1</w:t>
      </w:r>
      <w:r w:rsidRPr="002102C9">
        <w:rPr>
          <w:rFonts w:ascii="Times New Roman" w:hAnsi="Times New Roman" w:cs="Times New Roman"/>
          <w:i/>
          <w:iCs/>
          <w:color w:val="000000"/>
        </w:rPr>
        <w:tab/>
        <w:t>Формат и структура Конкурсного задания</w:t>
      </w:r>
    </w:p>
    <w:p w:rsidR="007B2BB3" w:rsidRPr="002102C9" w:rsidRDefault="007B2BB3" w:rsidP="002102C9">
      <w:pPr>
        <w:ind w:left="709"/>
        <w:jc w:val="both"/>
      </w:pPr>
      <w:r w:rsidRPr="002102C9">
        <w:t>Конкурсное задание представляет собой серию из</w:t>
      </w:r>
      <w:r>
        <w:t xml:space="preserve"> 3 модулей</w:t>
      </w:r>
      <w:r w:rsidRPr="002102C9">
        <w:t>.</w:t>
      </w:r>
    </w:p>
    <w:p w:rsidR="007B2BB3" w:rsidRPr="002102C9" w:rsidRDefault="007B2BB3" w:rsidP="002102C9">
      <w:pPr>
        <w:jc w:val="both"/>
      </w:pPr>
    </w:p>
    <w:p w:rsidR="007B2BB3" w:rsidRPr="002102C9" w:rsidRDefault="007B2BB3" w:rsidP="002102C9">
      <w:pPr>
        <w:ind w:left="709"/>
        <w:jc w:val="both"/>
      </w:pPr>
      <w:r w:rsidRPr="002102C9">
        <w:t>В ходе выполнения модулей могут подвергаться проверке следующие области знаний:</w:t>
      </w:r>
    </w:p>
    <w:p w:rsidR="007B2BB3" w:rsidRPr="002102C9" w:rsidRDefault="007B2BB3" w:rsidP="000022AE">
      <w:pPr>
        <w:numPr>
          <w:ilvl w:val="0"/>
          <w:numId w:val="1"/>
        </w:numPr>
        <w:tabs>
          <w:tab w:val="clear" w:pos="720"/>
          <w:tab w:val="num" w:pos="993"/>
        </w:tabs>
        <w:ind w:left="709" w:firstLine="0"/>
        <w:jc w:val="both"/>
      </w:pPr>
      <w:r>
        <w:t>Архитектурное строительство</w:t>
      </w:r>
    </w:p>
    <w:p w:rsidR="007B2BB3" w:rsidRPr="002102C9" w:rsidRDefault="007B2BB3" w:rsidP="000022AE">
      <w:pPr>
        <w:numPr>
          <w:ilvl w:val="0"/>
          <w:numId w:val="1"/>
        </w:numPr>
        <w:tabs>
          <w:tab w:val="clear" w:pos="720"/>
          <w:tab w:val="num" w:pos="993"/>
        </w:tabs>
        <w:ind w:left="709" w:firstLine="0"/>
        <w:jc w:val="both"/>
      </w:pPr>
      <w:r>
        <w:t>Разновидность каменного материала</w:t>
      </w:r>
    </w:p>
    <w:p w:rsidR="007B2BB3" w:rsidRPr="00372060" w:rsidRDefault="007B2BB3" w:rsidP="000022AE">
      <w:pPr>
        <w:numPr>
          <w:ilvl w:val="0"/>
          <w:numId w:val="1"/>
        </w:numPr>
        <w:tabs>
          <w:tab w:val="clear" w:pos="720"/>
          <w:tab w:val="num" w:pos="993"/>
        </w:tabs>
        <w:ind w:left="709" w:firstLine="0"/>
        <w:jc w:val="both"/>
      </w:pPr>
      <w:r w:rsidRPr="00372060">
        <w:t>Детальный чертеж</w:t>
      </w:r>
    </w:p>
    <w:p w:rsidR="007B2BB3" w:rsidRPr="002102C9" w:rsidRDefault="007B2BB3" w:rsidP="002102C9">
      <w:pPr>
        <w:ind w:left="709"/>
        <w:jc w:val="both"/>
      </w:pPr>
      <w:r w:rsidRPr="002102C9">
        <w:t>Каждый модуль потребует продемонстрировать понимание нескольких указанных выше аспектов.</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p>
    <w:p w:rsidR="007B2BB3" w:rsidRPr="00372060" w:rsidRDefault="007B2BB3" w:rsidP="00372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b/>
          <w:bCs/>
          <w:i/>
          <w:iCs/>
          <w:lang w:eastAsia="ja-JP"/>
        </w:rPr>
      </w:pPr>
      <w:r w:rsidRPr="00372060">
        <w:rPr>
          <w:b/>
          <w:bCs/>
          <w:i/>
          <w:iCs/>
          <w:lang w:eastAsia="ja-JP"/>
        </w:rPr>
        <w:t>3.2</w:t>
      </w:r>
      <w:r w:rsidRPr="00372060">
        <w:rPr>
          <w:b/>
          <w:bCs/>
          <w:i/>
          <w:iCs/>
          <w:lang w:eastAsia="ja-JP"/>
        </w:rPr>
        <w:tab/>
        <w:t>Требования к проекту Конкурсного задания</w:t>
      </w:r>
    </w:p>
    <w:p w:rsidR="007B2BB3" w:rsidRPr="007E0ACC" w:rsidRDefault="007B2BB3" w:rsidP="00372060">
      <w:pPr>
        <w:spacing w:after="120"/>
        <w:jc w:val="both"/>
      </w:pPr>
      <w:r w:rsidRPr="007E0ACC">
        <w:t>Конкурсное задание (проектная часть) будет представлено в цвете в цифровом формате. В него войдут подробные чертежи по резке и подгонке. Проект должен включать в себя все сложные элементы прямой, круговой и диагональной резки, чтобы полностью раскрыть возможности каменщика, включая работу 3д. Эксперты могут предложить общее задание всем, и разбить его на части, части задания могут быть представлены на чертежах в натуральную величину.</w:t>
      </w:r>
    </w:p>
    <w:p w:rsidR="007B2BB3" w:rsidRPr="007E0ACC" w:rsidRDefault="007B2BB3" w:rsidP="00372060">
      <w:pPr>
        <w:spacing w:after="120"/>
        <w:jc w:val="both"/>
      </w:pPr>
      <w:r w:rsidRPr="007E0ACC">
        <w:t>В зависимости от свойств камня, тестовые испытания могут заключаться в изготовлении пьедестала, скоса, колонны, парапета, бордюра, капители, пятового камня арки, краеугольного камня, ажурных элементов, или фронтонов (задание 2), резке узоров и букв (задание 3).</w:t>
      </w:r>
    </w:p>
    <w:p w:rsidR="007B2BB3" w:rsidRPr="007E0ACC" w:rsidRDefault="007B2BB3" w:rsidP="00372060">
      <w:pPr>
        <w:spacing w:after="120"/>
        <w:jc w:val="both"/>
      </w:pPr>
      <w:r w:rsidRPr="009206AC">
        <w:rPr>
          <w:b/>
          <w:bCs/>
        </w:rPr>
        <w:t>Внимание:</w:t>
      </w:r>
      <w:r w:rsidRPr="007E0ACC">
        <w:t xml:space="preserve"> песчаник и гранит не допускаются к использованию на конкурсе, так как работать с ними на близком расстоянии вредно. </w:t>
      </w:r>
    </w:p>
    <w:p w:rsidR="007B2BB3" w:rsidRPr="007E0ACC" w:rsidRDefault="007B2BB3" w:rsidP="00372060">
      <w:pPr>
        <w:spacing w:after="120"/>
        <w:jc w:val="both"/>
      </w:pPr>
    </w:p>
    <w:p w:rsidR="007B2BB3" w:rsidRDefault="007B2BB3" w:rsidP="00372060">
      <w:pPr>
        <w:spacing w:after="120"/>
        <w:jc w:val="both"/>
      </w:pPr>
      <w:r w:rsidRPr="007E0ACC">
        <w:t>Пример планирования конкурса:</w:t>
      </w:r>
    </w:p>
    <w:p w:rsidR="007B2BB3" w:rsidRDefault="007B2BB3" w:rsidP="00264FA1">
      <w:pPr>
        <w:jc w:val="both"/>
      </w:pPr>
    </w:p>
    <w:tbl>
      <w:tblPr>
        <w:tblW w:w="9639"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701"/>
        <w:gridCol w:w="2977"/>
        <w:gridCol w:w="2835"/>
        <w:gridCol w:w="2126"/>
      </w:tblGrid>
      <w:tr w:rsidR="007B2BB3" w:rsidRPr="007E0ACC">
        <w:tc>
          <w:tcPr>
            <w:tcW w:w="1701" w:type="dxa"/>
          </w:tcPr>
          <w:p w:rsidR="007B2BB3" w:rsidRPr="002A173C" w:rsidRDefault="007B2BB3" w:rsidP="00D44A62">
            <w:pPr>
              <w:rPr>
                <w:sz w:val="22"/>
                <w:szCs w:val="22"/>
              </w:rPr>
            </w:pPr>
            <w:r w:rsidRPr="002A173C">
              <w:rPr>
                <w:sz w:val="22"/>
                <w:szCs w:val="22"/>
              </w:rPr>
              <w:t>День 1</w:t>
            </w:r>
          </w:p>
        </w:tc>
        <w:tc>
          <w:tcPr>
            <w:tcW w:w="2977" w:type="dxa"/>
          </w:tcPr>
          <w:p w:rsidR="007B2BB3" w:rsidRPr="002A173C" w:rsidRDefault="007B2BB3" w:rsidP="00D44A62">
            <w:pPr>
              <w:rPr>
                <w:sz w:val="22"/>
                <w:szCs w:val="22"/>
              </w:rPr>
            </w:pPr>
            <w:r w:rsidRPr="002A173C">
              <w:rPr>
                <w:sz w:val="22"/>
                <w:szCs w:val="22"/>
              </w:rPr>
              <w:t>День 2</w:t>
            </w:r>
          </w:p>
        </w:tc>
        <w:tc>
          <w:tcPr>
            <w:tcW w:w="2835" w:type="dxa"/>
          </w:tcPr>
          <w:p w:rsidR="007B2BB3" w:rsidRPr="002A173C" w:rsidRDefault="007B2BB3" w:rsidP="00D44A62">
            <w:pPr>
              <w:rPr>
                <w:sz w:val="22"/>
                <w:szCs w:val="22"/>
              </w:rPr>
            </w:pPr>
            <w:r w:rsidRPr="002A173C">
              <w:rPr>
                <w:sz w:val="22"/>
                <w:szCs w:val="22"/>
              </w:rPr>
              <w:t xml:space="preserve">День 3 </w:t>
            </w:r>
          </w:p>
        </w:tc>
        <w:tc>
          <w:tcPr>
            <w:tcW w:w="2126" w:type="dxa"/>
          </w:tcPr>
          <w:p w:rsidR="007B2BB3" w:rsidRPr="002A173C" w:rsidRDefault="007B2BB3" w:rsidP="00D44A62">
            <w:pPr>
              <w:rPr>
                <w:sz w:val="22"/>
                <w:szCs w:val="22"/>
              </w:rPr>
            </w:pPr>
            <w:r w:rsidRPr="002A173C">
              <w:rPr>
                <w:sz w:val="22"/>
                <w:szCs w:val="22"/>
              </w:rPr>
              <w:t>День 4</w:t>
            </w:r>
          </w:p>
        </w:tc>
      </w:tr>
      <w:tr w:rsidR="007B2BB3" w:rsidRPr="007E0ACC">
        <w:tc>
          <w:tcPr>
            <w:tcW w:w="1701" w:type="dxa"/>
          </w:tcPr>
          <w:p w:rsidR="007B2BB3" w:rsidRPr="002A173C" w:rsidRDefault="007B2BB3" w:rsidP="00D44A62">
            <w:pPr>
              <w:rPr>
                <w:sz w:val="22"/>
                <w:szCs w:val="22"/>
              </w:rPr>
            </w:pPr>
            <w:r w:rsidRPr="002A173C">
              <w:rPr>
                <w:sz w:val="22"/>
                <w:szCs w:val="22"/>
              </w:rPr>
              <w:t>Модуль 1- изготовление шаблона</w:t>
            </w:r>
          </w:p>
        </w:tc>
        <w:tc>
          <w:tcPr>
            <w:tcW w:w="2977" w:type="dxa"/>
          </w:tcPr>
          <w:p w:rsidR="007B2BB3" w:rsidRPr="002A173C" w:rsidRDefault="007B2BB3" w:rsidP="00D44A62">
            <w:pPr>
              <w:rPr>
                <w:sz w:val="22"/>
                <w:szCs w:val="22"/>
              </w:rPr>
            </w:pPr>
            <w:r w:rsidRPr="002A173C">
              <w:rPr>
                <w:sz w:val="22"/>
                <w:szCs w:val="22"/>
              </w:rPr>
              <w:t>Модуль 2- нанесение букв</w:t>
            </w:r>
          </w:p>
        </w:tc>
        <w:tc>
          <w:tcPr>
            <w:tcW w:w="2835" w:type="dxa"/>
          </w:tcPr>
          <w:p w:rsidR="007B2BB3" w:rsidRPr="002A173C" w:rsidRDefault="007B2BB3" w:rsidP="00D44A62">
            <w:pPr>
              <w:rPr>
                <w:sz w:val="22"/>
                <w:szCs w:val="22"/>
              </w:rPr>
            </w:pPr>
            <w:r w:rsidRPr="002A173C">
              <w:rPr>
                <w:sz w:val="22"/>
                <w:szCs w:val="22"/>
              </w:rPr>
              <w:t>Модуль 3- перенос шаблонов (модуль 1) на основной камень</w:t>
            </w:r>
          </w:p>
        </w:tc>
        <w:tc>
          <w:tcPr>
            <w:tcW w:w="2126" w:type="dxa"/>
          </w:tcPr>
          <w:p w:rsidR="007B2BB3" w:rsidRPr="002A173C" w:rsidRDefault="007B2BB3" w:rsidP="00D44A62">
            <w:pPr>
              <w:rPr>
                <w:sz w:val="22"/>
                <w:szCs w:val="22"/>
              </w:rPr>
            </w:pPr>
            <w:r w:rsidRPr="002A173C">
              <w:rPr>
                <w:sz w:val="22"/>
                <w:szCs w:val="22"/>
              </w:rPr>
              <w:t>Модуль 3- формирование основного камня</w:t>
            </w:r>
          </w:p>
        </w:tc>
      </w:tr>
      <w:tr w:rsidR="007B2BB3" w:rsidRPr="007E0ACC">
        <w:trPr>
          <w:trHeight w:val="1311"/>
        </w:trPr>
        <w:tc>
          <w:tcPr>
            <w:tcW w:w="1701" w:type="dxa"/>
            <w:vMerge w:val="restart"/>
          </w:tcPr>
          <w:p w:rsidR="007B2BB3" w:rsidRPr="002A173C" w:rsidRDefault="007B2BB3" w:rsidP="00D44A62">
            <w:pPr>
              <w:rPr>
                <w:sz w:val="22"/>
                <w:szCs w:val="22"/>
              </w:rPr>
            </w:pPr>
            <w:r w:rsidRPr="002A173C">
              <w:rPr>
                <w:sz w:val="22"/>
                <w:szCs w:val="22"/>
              </w:rPr>
              <w:t>Модуль 2- нанесение букв</w:t>
            </w:r>
          </w:p>
        </w:tc>
        <w:tc>
          <w:tcPr>
            <w:tcW w:w="2977" w:type="dxa"/>
          </w:tcPr>
          <w:p w:rsidR="007B2BB3" w:rsidRPr="002A173C" w:rsidRDefault="007B2BB3" w:rsidP="00D44A62">
            <w:pPr>
              <w:rPr>
                <w:sz w:val="22"/>
                <w:szCs w:val="22"/>
              </w:rPr>
            </w:pPr>
            <w:r w:rsidRPr="002A173C">
              <w:rPr>
                <w:sz w:val="22"/>
                <w:szCs w:val="22"/>
              </w:rPr>
              <w:t>Модуль 2- резка букв</w:t>
            </w:r>
          </w:p>
        </w:tc>
        <w:tc>
          <w:tcPr>
            <w:tcW w:w="2835" w:type="dxa"/>
          </w:tcPr>
          <w:p w:rsidR="007B2BB3" w:rsidRPr="002A173C" w:rsidRDefault="007B2BB3" w:rsidP="00D44A62">
            <w:pPr>
              <w:rPr>
                <w:sz w:val="22"/>
                <w:szCs w:val="22"/>
              </w:rPr>
            </w:pPr>
            <w:r w:rsidRPr="002A173C">
              <w:rPr>
                <w:sz w:val="22"/>
                <w:szCs w:val="22"/>
              </w:rPr>
              <w:t>Модуль 3- формирование основного камня</w:t>
            </w:r>
          </w:p>
        </w:tc>
        <w:tc>
          <w:tcPr>
            <w:tcW w:w="2126" w:type="dxa"/>
          </w:tcPr>
          <w:p w:rsidR="007B2BB3" w:rsidRPr="002A173C" w:rsidRDefault="007B2BB3" w:rsidP="00D44A62">
            <w:pPr>
              <w:rPr>
                <w:sz w:val="22"/>
                <w:szCs w:val="22"/>
              </w:rPr>
            </w:pPr>
          </w:p>
        </w:tc>
      </w:tr>
      <w:tr w:rsidR="007B2BB3" w:rsidRPr="007E0ACC">
        <w:tc>
          <w:tcPr>
            <w:tcW w:w="1701" w:type="dxa"/>
            <w:vMerge/>
          </w:tcPr>
          <w:p w:rsidR="007B2BB3" w:rsidRPr="002A173C" w:rsidRDefault="007B2BB3" w:rsidP="00D44A62">
            <w:pPr>
              <w:rPr>
                <w:sz w:val="22"/>
                <w:szCs w:val="22"/>
              </w:rPr>
            </w:pPr>
          </w:p>
        </w:tc>
        <w:tc>
          <w:tcPr>
            <w:tcW w:w="2977" w:type="dxa"/>
          </w:tcPr>
          <w:p w:rsidR="007B2BB3" w:rsidRPr="002A173C" w:rsidRDefault="007B2BB3" w:rsidP="00D44A62">
            <w:pPr>
              <w:rPr>
                <w:sz w:val="22"/>
                <w:szCs w:val="22"/>
              </w:rPr>
            </w:pPr>
            <w:r w:rsidRPr="002A173C">
              <w:rPr>
                <w:sz w:val="22"/>
                <w:szCs w:val="22"/>
              </w:rPr>
              <w:t>Модуль 3- перенос шаблонов (модуль 1) на основной камень</w:t>
            </w:r>
          </w:p>
        </w:tc>
        <w:tc>
          <w:tcPr>
            <w:tcW w:w="2835" w:type="dxa"/>
          </w:tcPr>
          <w:p w:rsidR="007B2BB3" w:rsidRPr="002A173C" w:rsidRDefault="007B2BB3" w:rsidP="00D44A62">
            <w:pPr>
              <w:rPr>
                <w:sz w:val="22"/>
                <w:szCs w:val="22"/>
              </w:rPr>
            </w:pPr>
          </w:p>
        </w:tc>
        <w:tc>
          <w:tcPr>
            <w:tcW w:w="2126" w:type="dxa"/>
          </w:tcPr>
          <w:p w:rsidR="007B2BB3" w:rsidRPr="002A173C" w:rsidRDefault="007B2BB3" w:rsidP="00D44A62">
            <w:pPr>
              <w:rPr>
                <w:sz w:val="22"/>
                <w:szCs w:val="22"/>
              </w:rPr>
            </w:pPr>
          </w:p>
        </w:tc>
      </w:tr>
    </w:tbl>
    <w:p w:rsidR="007B2BB3" w:rsidRPr="007E0ACC" w:rsidRDefault="007B2BB3" w:rsidP="00264FA1"/>
    <w:p w:rsidR="007B2BB3" w:rsidRDefault="007B2BB3" w:rsidP="00264FA1">
      <w:r w:rsidRPr="007E0ACC">
        <w:t>Определение заданий:</w:t>
      </w:r>
    </w:p>
    <w:p w:rsidR="007B2BB3" w:rsidRPr="007E0ACC" w:rsidRDefault="007B2BB3" w:rsidP="00264FA1"/>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18"/>
        <w:gridCol w:w="3119"/>
        <w:gridCol w:w="2693"/>
      </w:tblGrid>
      <w:tr w:rsidR="007B2BB3" w:rsidRPr="007E0ACC">
        <w:tc>
          <w:tcPr>
            <w:tcW w:w="3118" w:type="dxa"/>
          </w:tcPr>
          <w:p w:rsidR="007B2BB3" w:rsidRPr="002A173C" w:rsidRDefault="007B2BB3" w:rsidP="00D44A62">
            <w:pPr>
              <w:jc w:val="center"/>
              <w:rPr>
                <w:sz w:val="22"/>
                <w:szCs w:val="22"/>
              </w:rPr>
            </w:pPr>
            <w:r w:rsidRPr="002A173C">
              <w:rPr>
                <w:sz w:val="22"/>
                <w:szCs w:val="22"/>
              </w:rPr>
              <w:t>задание</w:t>
            </w:r>
          </w:p>
        </w:tc>
        <w:tc>
          <w:tcPr>
            <w:tcW w:w="3119" w:type="dxa"/>
          </w:tcPr>
          <w:p w:rsidR="007B2BB3" w:rsidRPr="002A173C" w:rsidRDefault="007B2BB3" w:rsidP="00D44A62">
            <w:pPr>
              <w:jc w:val="center"/>
              <w:rPr>
                <w:sz w:val="22"/>
                <w:szCs w:val="22"/>
              </w:rPr>
            </w:pPr>
            <w:r w:rsidRPr="002A173C">
              <w:rPr>
                <w:sz w:val="22"/>
                <w:szCs w:val="22"/>
              </w:rPr>
              <w:t>название</w:t>
            </w:r>
          </w:p>
        </w:tc>
        <w:tc>
          <w:tcPr>
            <w:tcW w:w="2693" w:type="dxa"/>
          </w:tcPr>
          <w:p w:rsidR="007B2BB3" w:rsidRPr="002A173C" w:rsidRDefault="007B2BB3" w:rsidP="00D44A62">
            <w:pPr>
              <w:jc w:val="center"/>
              <w:rPr>
                <w:sz w:val="22"/>
                <w:szCs w:val="22"/>
              </w:rPr>
            </w:pPr>
            <w:r w:rsidRPr="002A173C">
              <w:rPr>
                <w:sz w:val="22"/>
                <w:szCs w:val="22"/>
              </w:rPr>
              <w:t>время</w:t>
            </w:r>
          </w:p>
        </w:tc>
      </w:tr>
      <w:tr w:rsidR="007B2BB3" w:rsidRPr="007E0ACC">
        <w:tc>
          <w:tcPr>
            <w:tcW w:w="3118" w:type="dxa"/>
          </w:tcPr>
          <w:p w:rsidR="007B2BB3" w:rsidRPr="002A173C" w:rsidRDefault="007B2BB3" w:rsidP="00D44A62">
            <w:pPr>
              <w:rPr>
                <w:sz w:val="22"/>
                <w:szCs w:val="22"/>
              </w:rPr>
            </w:pPr>
            <w:r w:rsidRPr="002A173C">
              <w:rPr>
                <w:sz w:val="22"/>
                <w:szCs w:val="22"/>
              </w:rPr>
              <w:t>Модуль 1</w:t>
            </w:r>
          </w:p>
        </w:tc>
        <w:tc>
          <w:tcPr>
            <w:tcW w:w="3119" w:type="dxa"/>
          </w:tcPr>
          <w:p w:rsidR="007B2BB3" w:rsidRPr="002A173C" w:rsidRDefault="007B2BB3" w:rsidP="00D44A62">
            <w:pPr>
              <w:rPr>
                <w:sz w:val="22"/>
                <w:szCs w:val="22"/>
              </w:rPr>
            </w:pPr>
            <w:r w:rsidRPr="002A173C">
              <w:rPr>
                <w:sz w:val="22"/>
                <w:szCs w:val="22"/>
              </w:rPr>
              <w:t>Изготовление шаблона</w:t>
            </w:r>
          </w:p>
        </w:tc>
        <w:tc>
          <w:tcPr>
            <w:tcW w:w="2693" w:type="dxa"/>
          </w:tcPr>
          <w:p w:rsidR="007B2BB3" w:rsidRPr="002A173C" w:rsidRDefault="007B2BB3" w:rsidP="00D44A62">
            <w:pPr>
              <w:rPr>
                <w:sz w:val="22"/>
                <w:szCs w:val="22"/>
              </w:rPr>
            </w:pPr>
            <w:r w:rsidRPr="002A173C">
              <w:rPr>
                <w:sz w:val="22"/>
                <w:szCs w:val="22"/>
              </w:rPr>
              <w:t>Временя конкурса 3ч. 30мин. (максимум)</w:t>
            </w:r>
          </w:p>
        </w:tc>
      </w:tr>
      <w:tr w:rsidR="007B2BB3" w:rsidRPr="007E0ACC">
        <w:tc>
          <w:tcPr>
            <w:tcW w:w="3118" w:type="dxa"/>
          </w:tcPr>
          <w:p w:rsidR="007B2BB3" w:rsidRPr="002A173C" w:rsidRDefault="007B2BB3" w:rsidP="00D44A62">
            <w:pPr>
              <w:rPr>
                <w:sz w:val="22"/>
                <w:szCs w:val="22"/>
              </w:rPr>
            </w:pPr>
            <w:r w:rsidRPr="002A173C">
              <w:rPr>
                <w:sz w:val="22"/>
                <w:szCs w:val="22"/>
              </w:rPr>
              <w:t>Модуль 2</w:t>
            </w:r>
          </w:p>
        </w:tc>
        <w:tc>
          <w:tcPr>
            <w:tcW w:w="3119" w:type="dxa"/>
          </w:tcPr>
          <w:p w:rsidR="007B2BB3" w:rsidRPr="002A173C" w:rsidRDefault="007B2BB3" w:rsidP="00D44A62">
            <w:pPr>
              <w:rPr>
                <w:sz w:val="22"/>
                <w:szCs w:val="22"/>
              </w:rPr>
            </w:pPr>
            <w:r w:rsidRPr="002A173C">
              <w:rPr>
                <w:sz w:val="22"/>
                <w:szCs w:val="22"/>
                <w:lang w:eastAsia="ja-JP"/>
              </w:rPr>
              <w:t>Формирование основной части камня</w:t>
            </w:r>
          </w:p>
        </w:tc>
        <w:tc>
          <w:tcPr>
            <w:tcW w:w="2693" w:type="dxa"/>
          </w:tcPr>
          <w:p w:rsidR="007B2BB3" w:rsidRPr="002A173C" w:rsidRDefault="007B2BB3" w:rsidP="00D44A62">
            <w:pPr>
              <w:rPr>
                <w:sz w:val="22"/>
                <w:szCs w:val="22"/>
              </w:rPr>
            </w:pPr>
            <w:r w:rsidRPr="002A173C">
              <w:rPr>
                <w:sz w:val="22"/>
                <w:szCs w:val="22"/>
              </w:rPr>
              <w:t>80 % времени конкурса</w:t>
            </w:r>
          </w:p>
        </w:tc>
      </w:tr>
      <w:tr w:rsidR="007B2BB3" w:rsidRPr="007E0ACC">
        <w:tc>
          <w:tcPr>
            <w:tcW w:w="3118" w:type="dxa"/>
          </w:tcPr>
          <w:p w:rsidR="007B2BB3" w:rsidRPr="002A173C" w:rsidRDefault="007B2BB3" w:rsidP="00D44A62">
            <w:pPr>
              <w:rPr>
                <w:sz w:val="22"/>
                <w:szCs w:val="22"/>
              </w:rPr>
            </w:pPr>
            <w:r w:rsidRPr="002A173C">
              <w:rPr>
                <w:sz w:val="22"/>
                <w:szCs w:val="22"/>
              </w:rPr>
              <w:t>Модуль 3</w:t>
            </w:r>
          </w:p>
        </w:tc>
        <w:tc>
          <w:tcPr>
            <w:tcW w:w="3119" w:type="dxa"/>
          </w:tcPr>
          <w:p w:rsidR="007B2BB3" w:rsidRPr="002A173C" w:rsidRDefault="007B2BB3" w:rsidP="00D44A62">
            <w:pPr>
              <w:rPr>
                <w:sz w:val="22"/>
                <w:szCs w:val="22"/>
              </w:rPr>
            </w:pPr>
            <w:r w:rsidRPr="002A173C">
              <w:rPr>
                <w:sz w:val="22"/>
                <w:szCs w:val="22"/>
              </w:rPr>
              <w:t>Нанесение букв</w:t>
            </w:r>
          </w:p>
        </w:tc>
        <w:tc>
          <w:tcPr>
            <w:tcW w:w="2693" w:type="dxa"/>
          </w:tcPr>
          <w:p w:rsidR="007B2BB3" w:rsidRPr="002A173C" w:rsidRDefault="007B2BB3" w:rsidP="00D44A62">
            <w:pPr>
              <w:rPr>
                <w:sz w:val="22"/>
                <w:szCs w:val="22"/>
              </w:rPr>
            </w:pPr>
            <w:r w:rsidRPr="002A173C">
              <w:rPr>
                <w:sz w:val="22"/>
                <w:szCs w:val="22"/>
              </w:rPr>
              <w:t>Времени конкурса 2ч.00мин (максимум)</w:t>
            </w:r>
          </w:p>
        </w:tc>
      </w:tr>
    </w:tbl>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Тестовый проект должен соответствовать техническому описанию и включать в себя рисунок, фотографию общего проекта, указание типа камня. Известняк или мрамор, цвет, плотность сила компрессии. Список для резки, адрес поставщика.</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Тестовое задание должно содержать информацию о необходимом количестве материала. Необходимо указать:</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необходимый объём камня, не превышающий 0,125м3</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плотность камня (от 2300 до 2600кг/м3)</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Все предоставляемые камни имеют запас объёма в 3 мм. </w:t>
      </w:r>
    </w:p>
    <w:p w:rsidR="007B2BB3" w:rsidRPr="0058206F"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i/>
          <w:iCs/>
          <w:lang w:eastAsia="ja-JP"/>
        </w:rPr>
      </w:pPr>
      <w:r w:rsidRPr="007E0ACC">
        <w:rPr>
          <w:lang w:eastAsia="ja-JP"/>
        </w:rPr>
        <w:t xml:space="preserve">На выполнение задания потребуется от 1 до 3 кусков камня. 1. </w:t>
      </w:r>
      <w:r w:rsidRPr="0058206F">
        <w:rPr>
          <w:i/>
          <w:iCs/>
          <w:lang w:eastAsia="ja-JP"/>
        </w:rPr>
        <w:t>Окончательные уточнения должны внести эксперты.</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p>
    <w:p w:rsidR="007B2BB3" w:rsidRPr="00372060"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i/>
          <w:iCs/>
          <w:lang w:eastAsia="ja-JP"/>
        </w:rPr>
      </w:pPr>
      <w:r w:rsidRPr="00372060">
        <w:rPr>
          <w:b/>
          <w:bCs/>
          <w:i/>
          <w:iCs/>
          <w:lang w:eastAsia="ja-JP"/>
        </w:rPr>
        <w:t>3.3</w:t>
      </w:r>
      <w:r w:rsidRPr="00372060">
        <w:rPr>
          <w:b/>
          <w:bCs/>
          <w:i/>
          <w:iCs/>
          <w:lang w:eastAsia="ja-JP"/>
        </w:rPr>
        <w:tab/>
        <w:t xml:space="preserve"> Разработка конкурсного задания</w:t>
      </w:r>
    </w:p>
    <w:p w:rsidR="007B2BB3" w:rsidRPr="00ED7971"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p>
    <w:p w:rsidR="007B2BB3" w:rsidRPr="0094627F"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94627F">
        <w:rPr>
          <w:lang w:eastAsia="ja-JP"/>
        </w:rPr>
        <w:t>Конкурсный проект должен быть выполнен в соответствии со всеми требованиями WSR.</w:t>
      </w:r>
    </w:p>
    <w:p w:rsidR="007B2BB3" w:rsidRPr="0094627F"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94627F">
        <w:rPr>
          <w:lang w:eastAsia="ja-JP"/>
        </w:rPr>
        <w:t>Текстовые документы должны быть оформлены в формате Word, графические в DWG.</w:t>
      </w:r>
    </w:p>
    <w:p w:rsidR="007B2BB3" w:rsidRPr="0094627F"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0"/>
        <w:rPr>
          <w:lang w:eastAsia="ja-JP"/>
        </w:rPr>
      </w:pPr>
    </w:p>
    <w:p w:rsidR="007B2BB3" w:rsidRPr="00C35182" w:rsidRDefault="007B2BB3" w:rsidP="000022AE">
      <w:pPr>
        <w:pStyle w:val="ListParagraph"/>
        <w:numPr>
          <w:ilvl w:val="0"/>
          <w:numId w:val="11"/>
        </w:numPr>
        <w:ind w:left="567" w:hanging="567"/>
        <w:jc w:val="both"/>
      </w:pPr>
      <w:r w:rsidRPr="00C35182">
        <w:t>Кто разрабатывает конкурсные задания / модули</w:t>
      </w:r>
    </w:p>
    <w:p w:rsidR="007B2BB3" w:rsidRPr="00C35182" w:rsidRDefault="007B2BB3" w:rsidP="00372060">
      <w:pPr>
        <w:ind w:left="567"/>
        <w:jc w:val="both"/>
      </w:pPr>
      <w:r w:rsidRPr="00C35182">
        <w:t>Конкурсные задания / модули разрабатывают Эксперты. Конкурсное задание может быть разработано сторонним предприятием.</w:t>
      </w:r>
    </w:p>
    <w:p w:rsidR="007B2BB3" w:rsidRPr="00C35182" w:rsidRDefault="007B2BB3" w:rsidP="00372060">
      <w:pPr>
        <w:pStyle w:val="ListParagraph"/>
        <w:ind w:left="567"/>
        <w:jc w:val="both"/>
      </w:pPr>
    </w:p>
    <w:p w:rsidR="007B2BB3" w:rsidRPr="00C35182" w:rsidRDefault="007B2BB3" w:rsidP="000022AE">
      <w:pPr>
        <w:pStyle w:val="ListParagraph"/>
        <w:numPr>
          <w:ilvl w:val="0"/>
          <w:numId w:val="11"/>
        </w:numPr>
        <w:ind w:left="567" w:hanging="567"/>
        <w:jc w:val="both"/>
      </w:pPr>
      <w:r w:rsidRPr="00C35182">
        <w:t>Как и где разрабатывается конкурсное задание / модули</w:t>
      </w:r>
    </w:p>
    <w:p w:rsidR="007B2BB3" w:rsidRPr="00C35182" w:rsidRDefault="007B2BB3" w:rsidP="00372060">
      <w:pPr>
        <w:pStyle w:val="ListParagraph"/>
        <w:ind w:left="567"/>
        <w:jc w:val="both"/>
      </w:pPr>
      <w:r w:rsidRPr="00C35182">
        <w:t>Стороннее предприятие составляет 6 конкурсных заданий (модулей). Четыре будут использованы на конкурсе, а два представляют собой запасной вариант.</w:t>
      </w:r>
    </w:p>
    <w:p w:rsidR="007B2BB3" w:rsidRPr="00C35182" w:rsidRDefault="007B2BB3" w:rsidP="00372060">
      <w:pPr>
        <w:ind w:left="567" w:hanging="567"/>
        <w:jc w:val="both"/>
      </w:pPr>
    </w:p>
    <w:p w:rsidR="007B2BB3" w:rsidRPr="00C35182" w:rsidRDefault="007B2BB3" w:rsidP="00C35182">
      <w:pPr>
        <w:pStyle w:val="ListParagraph"/>
        <w:ind w:left="567"/>
        <w:jc w:val="both"/>
        <w:rPr>
          <w:b/>
          <w:bCs/>
        </w:rPr>
      </w:pPr>
      <w:r w:rsidRPr="00C35182">
        <w:t>За 3 месяца до начала конкурса стороннее предприятие составляет еще одно конкурсное задание, которое получают все Эксперты. Таким образом может быть проверено качество задания и внесены предложения об изменении формата. Это задание не будет использовано на конкурсе.</w:t>
      </w:r>
    </w:p>
    <w:p w:rsidR="007B2BB3" w:rsidRPr="00C35182" w:rsidRDefault="007B2BB3" w:rsidP="00372060">
      <w:pPr>
        <w:ind w:left="567" w:hanging="567"/>
        <w:jc w:val="both"/>
        <w:rPr>
          <w:b/>
          <w:bCs/>
        </w:rPr>
      </w:pPr>
    </w:p>
    <w:p w:rsidR="007B2BB3" w:rsidRPr="00C35182" w:rsidRDefault="007B2BB3" w:rsidP="00C35182">
      <w:pPr>
        <w:pStyle w:val="ListParagraph"/>
        <w:ind w:left="567"/>
        <w:jc w:val="both"/>
      </w:pPr>
      <w:r w:rsidRPr="00C35182">
        <w:t>Конкурсное задание разрабатывается в программе «</w:t>
      </w:r>
      <w:r w:rsidRPr="00C35182">
        <w:rPr>
          <w:lang w:val="en-US"/>
        </w:rPr>
        <w:t>Autodesk</w:t>
      </w:r>
      <w:r w:rsidRPr="00C35182">
        <w:t xml:space="preserve"> </w:t>
      </w:r>
      <w:r w:rsidRPr="00C35182">
        <w:rPr>
          <w:lang w:val="en-US"/>
        </w:rPr>
        <w:t>Inventor</w:t>
      </w:r>
      <w:r w:rsidRPr="00C35182">
        <w:t>», и все файлы должны прилагаться к конкурсному заданию.</w:t>
      </w:r>
    </w:p>
    <w:p w:rsidR="007B2BB3" w:rsidRPr="00C35182" w:rsidRDefault="007B2BB3" w:rsidP="00372060">
      <w:pPr>
        <w:ind w:left="567" w:hanging="567"/>
        <w:jc w:val="both"/>
      </w:pPr>
    </w:p>
    <w:p w:rsidR="007B2BB3" w:rsidRPr="00C35182" w:rsidRDefault="007B2BB3" w:rsidP="00C35182">
      <w:pPr>
        <w:pStyle w:val="ListParagraph"/>
        <w:ind w:left="567"/>
        <w:jc w:val="both"/>
      </w:pPr>
      <w:r w:rsidRPr="00C35182">
        <w:t>Все физические модели для Модуля 4 (по одной для каждого участника) Стороннее предприятие передает «</w:t>
      </w:r>
      <w:r w:rsidRPr="00C35182">
        <w:rPr>
          <w:lang w:val="en-US"/>
        </w:rPr>
        <w:t>WordSkills</w:t>
      </w:r>
      <w:r w:rsidRPr="00C35182">
        <w:t xml:space="preserve"> </w:t>
      </w:r>
      <w:r w:rsidRPr="00C35182">
        <w:rPr>
          <w:lang w:val="en-US"/>
        </w:rPr>
        <w:t>Russia</w:t>
      </w:r>
      <w:r w:rsidRPr="00C35182">
        <w:t>» за один месяц до начала конкурса.</w:t>
      </w:r>
    </w:p>
    <w:p w:rsidR="007B2BB3" w:rsidRPr="00C35182" w:rsidRDefault="007B2BB3" w:rsidP="00372060">
      <w:pPr>
        <w:ind w:left="567" w:hanging="567"/>
        <w:jc w:val="both"/>
      </w:pPr>
    </w:p>
    <w:p w:rsidR="007B2BB3" w:rsidRPr="00C35182" w:rsidRDefault="007B2BB3" w:rsidP="00C35182">
      <w:pPr>
        <w:pStyle w:val="ListParagraph"/>
        <w:ind w:left="567"/>
        <w:jc w:val="both"/>
      </w:pPr>
      <w:r w:rsidRPr="00C35182">
        <w:t xml:space="preserve">В течение всего периода подготовки к конкурсу и самого конкурса, необходимо присутствие технологического персонала / службы поддержки </w:t>
      </w:r>
      <w:r w:rsidRPr="00C35182">
        <w:rPr>
          <w:lang w:val="en-US"/>
        </w:rPr>
        <w:t>Autodesk</w:t>
      </w:r>
      <w:r w:rsidRPr="00C35182">
        <w:t xml:space="preserve">, Аскон, </w:t>
      </w:r>
      <w:r w:rsidRPr="00C35182">
        <w:rPr>
          <w:lang w:val="en-US"/>
        </w:rPr>
        <w:t>Siemens</w:t>
      </w:r>
      <w:r w:rsidRPr="00C35182">
        <w:t xml:space="preserve"> (если это возможно, желательно присутствие разработчика конкурсного задания).</w:t>
      </w:r>
    </w:p>
    <w:p w:rsidR="007B2BB3" w:rsidRPr="00C35182" w:rsidRDefault="007B2BB3" w:rsidP="00372060">
      <w:pPr>
        <w:ind w:left="567" w:hanging="567"/>
        <w:jc w:val="both"/>
      </w:pPr>
    </w:p>
    <w:p w:rsidR="007B2BB3" w:rsidRPr="00C35182" w:rsidRDefault="007B2BB3" w:rsidP="000022AE">
      <w:pPr>
        <w:pStyle w:val="ListParagraph"/>
        <w:numPr>
          <w:ilvl w:val="0"/>
          <w:numId w:val="11"/>
        </w:numPr>
        <w:ind w:left="567" w:hanging="567"/>
        <w:jc w:val="both"/>
      </w:pPr>
      <w:r w:rsidRPr="00C35182">
        <w:t>Когда разрабатывается конкурсное задание</w:t>
      </w:r>
    </w:p>
    <w:p w:rsidR="007B2BB3" w:rsidRPr="00C35182" w:rsidRDefault="007B2BB3" w:rsidP="00C35182">
      <w:pPr>
        <w:pStyle w:val="ListParagraph"/>
        <w:ind w:left="567"/>
        <w:jc w:val="both"/>
      </w:pPr>
      <w:r w:rsidRPr="00C35182">
        <w:t xml:space="preserve">Конкурсное задание разрабатывается за 2 месяца до начала чемпионата Экспертами WSR по соответствующей компетенции, а затем размещается в соответствующую закрытую группу на Дискуссионном форуме в разделе компетенции Инженерная графика </w:t>
      </w:r>
      <w:r w:rsidRPr="00C35182">
        <w:rPr>
          <w:lang w:val="en-US"/>
        </w:rPr>
        <w:t>CAD</w:t>
      </w:r>
      <w:r w:rsidRPr="00C35182">
        <w:t xml:space="preserve">. Конкурсное задание утверждается Техническим директоров </w:t>
      </w:r>
      <w:r w:rsidRPr="00C35182">
        <w:rPr>
          <w:lang w:val="en-US"/>
        </w:rPr>
        <w:t>WSR</w:t>
      </w:r>
      <w:r w:rsidRPr="00C35182">
        <w:t xml:space="preserve"> за 1 месяц до текущего конкурса.</w:t>
      </w:r>
    </w:p>
    <w:p w:rsidR="007B2BB3" w:rsidRPr="000300A7" w:rsidRDefault="007B2BB3" w:rsidP="00372060">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567" w:hanging="567"/>
        <w:rPr>
          <w:sz w:val="28"/>
          <w:szCs w:val="28"/>
          <w:lang w:eastAsia="ja-JP"/>
        </w:rPr>
      </w:pPr>
    </w:p>
    <w:p w:rsidR="007B2BB3" w:rsidRPr="000300A7"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0"/>
        <w:rPr>
          <w:sz w:val="28"/>
          <w:szCs w:val="28"/>
          <w:lang w:eastAsia="ja-JP"/>
        </w:rPr>
      </w:pPr>
      <w:r w:rsidRPr="000300A7">
        <w:rPr>
          <w:sz w:val="28"/>
          <w:szCs w:val="28"/>
          <w:lang w:eastAsia="ja-JP"/>
        </w:rPr>
        <w:t>3.3.2 Конкурсное задание должно быть разработано Экспертами WSR и представлено Техническому директору не позднее, чем за 1,5 месяца до начала чемпионата.</w:t>
      </w:r>
    </w:p>
    <w:p w:rsidR="007B2BB3" w:rsidRPr="0094627F"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0"/>
        <w:rPr>
          <w:lang w:eastAsia="ja-JP"/>
        </w:rPr>
      </w:pPr>
    </w:p>
    <w:p w:rsidR="007B2BB3" w:rsidRPr="00C35182" w:rsidRDefault="007B2BB3" w:rsidP="00C35182">
      <w:pPr>
        <w:pStyle w:val="Heading2"/>
        <w:rPr>
          <w:rFonts w:ascii="Times New Roman" w:hAnsi="Times New Roman" w:cs="Times New Roman"/>
          <w:i/>
          <w:iCs/>
          <w:color w:val="000000"/>
        </w:rPr>
      </w:pPr>
      <w:r w:rsidRPr="00C35182">
        <w:rPr>
          <w:rFonts w:ascii="Times New Roman" w:hAnsi="Times New Roman" w:cs="Times New Roman"/>
          <w:i/>
          <w:iCs/>
          <w:color w:val="000000"/>
        </w:rPr>
        <w:t>3.4</w:t>
      </w:r>
      <w:r w:rsidRPr="00C35182">
        <w:rPr>
          <w:rFonts w:ascii="Times New Roman" w:hAnsi="Times New Roman" w:cs="Times New Roman"/>
          <w:i/>
          <w:iCs/>
          <w:color w:val="000000"/>
        </w:rPr>
        <w:tab/>
        <w:t>Схема выставления оценок за конкурсное задание</w:t>
      </w:r>
    </w:p>
    <w:p w:rsidR="007B2BB3" w:rsidRPr="001B67FF"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1B67FF">
        <w:rPr>
          <w:lang w:eastAsia="ja-JP"/>
        </w:rPr>
        <w:t>Задания должны сопровождаться схемой судейства, основанной на критериях, приведённых в разделе 5.</w:t>
      </w:r>
    </w:p>
    <w:p w:rsidR="007B2BB3" w:rsidRPr="00C35182" w:rsidRDefault="007B2BB3" w:rsidP="000022AE">
      <w:pPr>
        <w:numPr>
          <w:ilvl w:val="2"/>
          <w:numId w:val="12"/>
        </w:numPr>
        <w:jc w:val="both"/>
      </w:pPr>
      <w:r w:rsidRPr="00C35182">
        <w:t>Проект схемы выставления оценок разрабатывает лицо (лица), занимающееся разработкой конкурсного задания. Подробная окончательная схема выставления оценок разрабатывается и утверждается всеми Экспертами на конкурсе.</w:t>
      </w:r>
    </w:p>
    <w:p w:rsidR="007B2BB3" w:rsidRPr="00C35182"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C35182">
        <w:rPr>
          <w:lang w:eastAsia="ja-JP"/>
        </w:rPr>
        <w:t xml:space="preserve"> </w:t>
      </w:r>
    </w:p>
    <w:p w:rsidR="007B2BB3" w:rsidRPr="00C35182" w:rsidRDefault="007B2BB3" w:rsidP="000022AE">
      <w:pPr>
        <w:pStyle w:val="ListParagraph"/>
        <w:widowControl w:val="0"/>
        <w:numPr>
          <w:ilvl w:val="2"/>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C35182">
        <w:rPr>
          <w:lang w:eastAsia="ja-JP"/>
        </w:rPr>
        <w:t xml:space="preserve">Перед конкурсом схема судейства должна быть обнародована. </w:t>
      </w:r>
    </w:p>
    <w:p w:rsidR="007B2BB3" w:rsidRPr="00C35182" w:rsidRDefault="007B2BB3" w:rsidP="00C35182">
      <w:pPr>
        <w:pStyle w:val="ListParagraph"/>
        <w:rPr>
          <w:lang w:eastAsia="ja-JP"/>
        </w:rPr>
      </w:pPr>
    </w:p>
    <w:p w:rsidR="007B2BB3" w:rsidRPr="00C35182" w:rsidRDefault="007B2BB3" w:rsidP="000022AE">
      <w:pPr>
        <w:pStyle w:val="ListParagraph"/>
        <w:widowControl w:val="0"/>
        <w:numPr>
          <w:ilvl w:val="2"/>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C35182">
        <w:t>Схемы выставления оценок необходимо подать в АСУС (Автоматизированная система управления соревнованиями) до начала конкурса.</w:t>
      </w:r>
    </w:p>
    <w:p w:rsidR="007B2BB3" w:rsidRPr="001B67FF"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lang w:eastAsia="ja-JP"/>
        </w:rPr>
      </w:pPr>
    </w:p>
    <w:p w:rsidR="007B2BB3" w:rsidRPr="00C35182"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bCs/>
          <w:i/>
          <w:iCs/>
          <w:lang w:eastAsia="ja-JP"/>
        </w:rPr>
      </w:pPr>
      <w:r w:rsidRPr="00C35182">
        <w:rPr>
          <w:b/>
          <w:bCs/>
          <w:i/>
          <w:iCs/>
          <w:lang w:eastAsia="ja-JP"/>
        </w:rPr>
        <w:t>3.5 Проверка задания</w:t>
      </w:r>
    </w:p>
    <w:p w:rsidR="007B2BB3" w:rsidRPr="001B67FF"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1B67FF">
        <w:rPr>
          <w:lang w:eastAsia="ja-JP"/>
        </w:rPr>
        <w:t xml:space="preserve">Задание должно быть выполнимо с помощью предоставленных на конкурсе инструментов, материалов, оборудования, с учётом знаний конкурсантов и времени на его выполнение. Каждый независимый эксперт должен быть готов доказать это. </w:t>
      </w:r>
    </w:p>
    <w:p w:rsidR="007B2BB3" w:rsidRPr="00C35182" w:rsidRDefault="007B2BB3" w:rsidP="00C35182">
      <w:pPr>
        <w:pStyle w:val="Heading2"/>
        <w:rPr>
          <w:rFonts w:ascii="Times New Roman" w:hAnsi="Times New Roman" w:cs="Times New Roman"/>
          <w:i/>
          <w:iCs/>
          <w:color w:val="000000"/>
        </w:rPr>
      </w:pPr>
      <w:r w:rsidRPr="00C35182">
        <w:rPr>
          <w:rFonts w:ascii="Times New Roman" w:hAnsi="Times New Roman" w:cs="Times New Roman"/>
          <w:i/>
          <w:iCs/>
          <w:color w:val="000000"/>
        </w:rPr>
        <w:t>3.6 Утверждение конкурсного задания</w:t>
      </w:r>
    </w:p>
    <w:p w:rsidR="007B2BB3" w:rsidRPr="00C35182" w:rsidRDefault="007B2BB3" w:rsidP="00C35182">
      <w:pPr>
        <w:jc w:val="both"/>
      </w:pPr>
      <w:r w:rsidRPr="00C35182">
        <w:t>На конкурсе все Эксперты разбиваются на 4 группы. Каждой группе поручается проверка выполнимости одного из отобранных для конкурса заданий. От группы потребуется:</w:t>
      </w:r>
    </w:p>
    <w:p w:rsidR="007B2BB3" w:rsidRPr="00C35182" w:rsidRDefault="007B2BB3" w:rsidP="000022AE">
      <w:pPr>
        <w:numPr>
          <w:ilvl w:val="0"/>
          <w:numId w:val="13"/>
        </w:numPr>
        <w:tabs>
          <w:tab w:val="clear" w:pos="720"/>
          <w:tab w:val="left" w:pos="567"/>
        </w:tabs>
        <w:ind w:left="284" w:hanging="284"/>
        <w:jc w:val="both"/>
      </w:pPr>
      <w:r w:rsidRPr="00C35182">
        <w:t>Проверить наличие всех документов</w:t>
      </w:r>
    </w:p>
    <w:p w:rsidR="007B2BB3" w:rsidRPr="00C35182" w:rsidRDefault="007B2BB3" w:rsidP="000022AE">
      <w:pPr>
        <w:numPr>
          <w:ilvl w:val="0"/>
          <w:numId w:val="13"/>
        </w:numPr>
        <w:tabs>
          <w:tab w:val="clear" w:pos="720"/>
          <w:tab w:val="left" w:pos="567"/>
        </w:tabs>
        <w:ind w:left="284" w:hanging="284"/>
        <w:jc w:val="both"/>
      </w:pPr>
      <w:r w:rsidRPr="00C35182">
        <w:t>Проверить соответствие конкурсного задания проектным критериям</w:t>
      </w:r>
    </w:p>
    <w:p w:rsidR="007B2BB3" w:rsidRPr="00C35182" w:rsidRDefault="007B2BB3" w:rsidP="000022AE">
      <w:pPr>
        <w:numPr>
          <w:ilvl w:val="0"/>
          <w:numId w:val="13"/>
        </w:numPr>
        <w:tabs>
          <w:tab w:val="clear" w:pos="720"/>
          <w:tab w:val="left" w:pos="567"/>
        </w:tabs>
        <w:ind w:left="284" w:hanging="284"/>
        <w:jc w:val="both"/>
      </w:pPr>
      <w:r w:rsidRPr="00C35182">
        <w:t>Убедиться в выполнимости конкурсного задания за отведенное время</w:t>
      </w:r>
    </w:p>
    <w:p w:rsidR="007B2BB3" w:rsidRDefault="007B2BB3" w:rsidP="000022AE">
      <w:pPr>
        <w:numPr>
          <w:ilvl w:val="0"/>
          <w:numId w:val="13"/>
        </w:numPr>
        <w:tabs>
          <w:tab w:val="clear" w:pos="720"/>
          <w:tab w:val="left" w:pos="567"/>
        </w:tabs>
        <w:ind w:left="284" w:hanging="284"/>
        <w:jc w:val="both"/>
      </w:pPr>
      <w:r w:rsidRPr="00C35182">
        <w:t>Убедиться в адекватности предложенной системы начисления баллов</w:t>
      </w:r>
    </w:p>
    <w:p w:rsidR="007B2BB3" w:rsidRPr="00C35182" w:rsidRDefault="007B2BB3" w:rsidP="000022AE">
      <w:pPr>
        <w:numPr>
          <w:ilvl w:val="0"/>
          <w:numId w:val="13"/>
        </w:numPr>
        <w:tabs>
          <w:tab w:val="clear" w:pos="720"/>
          <w:tab w:val="left" w:pos="567"/>
        </w:tabs>
        <w:ind w:left="284" w:hanging="284"/>
        <w:jc w:val="both"/>
      </w:pPr>
      <w:r w:rsidRPr="00C35182">
        <w:t>Если в результате конкурсное задание будет сочтено неполным или невыполнимым, оно отменяется и заменяется запасным заданием</w:t>
      </w:r>
      <w:r w:rsidRPr="00C35182">
        <w:rPr>
          <w:color w:val="4F81BD"/>
        </w:rPr>
        <w:t>.</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p>
    <w:p w:rsidR="007B2BB3" w:rsidRPr="00C35182"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i/>
          <w:iCs/>
          <w:lang w:eastAsia="ja-JP"/>
        </w:rPr>
      </w:pPr>
      <w:r w:rsidRPr="00C35182">
        <w:rPr>
          <w:b/>
          <w:bCs/>
          <w:i/>
          <w:iCs/>
          <w:lang w:eastAsia="ja-JP"/>
        </w:rPr>
        <w:t>3.</w:t>
      </w:r>
      <w:r>
        <w:rPr>
          <w:b/>
          <w:bCs/>
          <w:i/>
          <w:iCs/>
          <w:lang w:eastAsia="ja-JP"/>
        </w:rPr>
        <w:t>7</w:t>
      </w:r>
      <w:r w:rsidRPr="00C35182">
        <w:rPr>
          <w:b/>
          <w:bCs/>
          <w:i/>
          <w:iCs/>
          <w:lang w:eastAsia="ja-JP"/>
        </w:rPr>
        <w:t xml:space="preserve"> Особенности материала и детали производства</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Образец камня в размере около 30 </w:t>
      </w:r>
      <w:r w:rsidRPr="007E0ACC">
        <w:rPr>
          <w:lang w:val="en-US" w:eastAsia="ja-JP"/>
        </w:rPr>
        <w:t>x</w:t>
      </w:r>
      <w:r w:rsidRPr="007E0ACC">
        <w:rPr>
          <w:lang w:eastAsia="ja-JP"/>
        </w:rPr>
        <w:t xml:space="preserve"> 30 </w:t>
      </w:r>
      <w:r w:rsidRPr="007E0ACC">
        <w:rPr>
          <w:lang w:val="en-US" w:eastAsia="ja-JP"/>
        </w:rPr>
        <w:t>x</w:t>
      </w:r>
      <w:r w:rsidRPr="007E0ACC">
        <w:rPr>
          <w:lang w:eastAsia="ja-JP"/>
        </w:rPr>
        <w:t xml:space="preserve"> 10 необходимо предоставить перед конкурсом для тестирования инструментов.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Если используются 2 типа камня, каждый из них необходимо предоставить как образец.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Pr>
          <w:lang w:eastAsia="ja-JP"/>
        </w:rPr>
        <w:t>Модуль</w:t>
      </w:r>
      <w:r w:rsidRPr="007E0ACC">
        <w:rPr>
          <w:lang w:eastAsia="ja-JP"/>
        </w:rPr>
        <w:t xml:space="preserve"> 1 - лист цинка, или алюминия в размере 1: 1 </w:t>
      </w:r>
      <w:r w:rsidRPr="007E0ACC">
        <w:rPr>
          <w:lang w:val="en-US" w:eastAsia="ja-JP"/>
        </w:rPr>
        <w:t>m</w:t>
      </w:r>
      <w:r w:rsidRPr="007E0ACC">
        <w:rPr>
          <w:lang w:eastAsia="ja-JP"/>
        </w:rPr>
        <w:t xml:space="preserve">2, толщиной от 0,2 до 0,4 </w:t>
      </w:r>
      <w:r w:rsidRPr="007E0ACC">
        <w:rPr>
          <w:lang w:val="en-US" w:eastAsia="ja-JP"/>
        </w:rPr>
        <w:t>mm</w:t>
      </w:r>
      <w:r w:rsidRPr="007E0ACC">
        <w:rPr>
          <w:lang w:eastAsia="ja-JP"/>
        </w:rPr>
        <w:t xml:space="preserve">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Pr>
          <w:lang w:eastAsia="ja-JP"/>
        </w:rPr>
        <w:t>Модуль</w:t>
      </w:r>
      <w:r w:rsidRPr="007E0ACC">
        <w:rPr>
          <w:lang w:eastAsia="ja-JP"/>
        </w:rPr>
        <w:t xml:space="preserve"> 2 - один, два, или три куска камня под нарезку циркулярной пилой не более 0.125 </w:t>
      </w:r>
      <w:r w:rsidRPr="007E0ACC">
        <w:rPr>
          <w:lang w:val="en-US" w:eastAsia="ja-JP"/>
        </w:rPr>
        <w:t>m</w:t>
      </w:r>
      <w:r w:rsidRPr="007E0ACC">
        <w:rPr>
          <w:lang w:eastAsia="ja-JP"/>
        </w:rPr>
        <w:t xml:space="preserve">3, один из них – мрамор.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Pr>
          <w:lang w:eastAsia="ja-JP"/>
        </w:rPr>
        <w:t>Модуль</w:t>
      </w:r>
      <w:r w:rsidRPr="007E0ACC">
        <w:rPr>
          <w:lang w:eastAsia="ja-JP"/>
        </w:rPr>
        <w:t xml:space="preserve"> 3 - резка букв или орнамента будет производиться по известняку.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Организатор соревнований обязан предоставить одинаковый камень каждому участнику конкурса. Размер образца должен составлять 10 </w:t>
      </w:r>
      <w:r w:rsidRPr="007E0ACC">
        <w:rPr>
          <w:lang w:val="en-US" w:eastAsia="ja-JP"/>
        </w:rPr>
        <w:t>x</w:t>
      </w:r>
      <w:r w:rsidRPr="007E0ACC">
        <w:rPr>
          <w:lang w:eastAsia="ja-JP"/>
        </w:rPr>
        <w:t xml:space="preserve"> 10 </w:t>
      </w:r>
      <w:r w:rsidRPr="007E0ACC">
        <w:rPr>
          <w:lang w:val="en-US" w:eastAsia="ja-JP"/>
        </w:rPr>
        <w:t>x</w:t>
      </w:r>
      <w:r w:rsidRPr="007E0ACC">
        <w:rPr>
          <w:lang w:eastAsia="ja-JP"/>
        </w:rPr>
        <w:t xml:space="preserve"> 5 </w:t>
      </w:r>
      <w:r w:rsidRPr="007E0ACC">
        <w:rPr>
          <w:lang w:val="en-US" w:eastAsia="ja-JP"/>
        </w:rPr>
        <w:t>cm</w:t>
      </w:r>
      <w:r w:rsidRPr="007E0ACC">
        <w:rPr>
          <w:lang w:eastAsia="ja-JP"/>
        </w:rPr>
        <w:t xml:space="preserve"> и поставляться вместе с адресом производителя за 6 месяцев до конкурса.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Если используются 2 типа камня, каждый из них необходимо предоставить как образец. </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Так же необходимо предоставить листы цинка, или алюминия 1: 1 </w:t>
      </w:r>
      <w:r w:rsidRPr="007E0ACC">
        <w:rPr>
          <w:lang w:val="en-US" w:eastAsia="ja-JP"/>
        </w:rPr>
        <w:t>m</w:t>
      </w:r>
      <w:r w:rsidRPr="007E0ACC">
        <w:rPr>
          <w:lang w:eastAsia="ja-JP"/>
        </w:rPr>
        <w:t xml:space="preserve">2, толщиной от 0,2 до 0,4 </w:t>
      </w:r>
      <w:r w:rsidRPr="007E0ACC">
        <w:rPr>
          <w:lang w:val="en-US" w:eastAsia="ja-JP"/>
        </w:rPr>
        <w:t>mm</w:t>
      </w:r>
      <w:r w:rsidRPr="007E0ACC">
        <w:rPr>
          <w:lang w:eastAsia="ja-JP"/>
        </w:rPr>
        <w:t>.</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C35182" w:rsidRDefault="007B2BB3" w:rsidP="00C35182">
      <w:pPr>
        <w:pStyle w:val="Heading2"/>
        <w:rPr>
          <w:rFonts w:ascii="Times New Roman" w:hAnsi="Times New Roman" w:cs="Times New Roman"/>
          <w:i/>
          <w:iCs/>
          <w:color w:val="000000"/>
        </w:rPr>
      </w:pPr>
      <w:r w:rsidRPr="00C35182">
        <w:rPr>
          <w:rFonts w:ascii="Times New Roman" w:hAnsi="Times New Roman" w:cs="Times New Roman"/>
          <w:i/>
          <w:iCs/>
          <w:color w:val="000000"/>
        </w:rPr>
        <w:t>3.8 Выбор конкурсного задания</w:t>
      </w:r>
    </w:p>
    <w:p w:rsidR="007B2BB3" w:rsidRPr="00C35182" w:rsidRDefault="007B2BB3" w:rsidP="00C35182">
      <w:pPr>
        <w:jc w:val="both"/>
      </w:pPr>
      <w:r w:rsidRPr="00C35182">
        <w:t>Выбор конкурсного задания происходит следующим образом:</w:t>
      </w:r>
    </w:p>
    <w:p w:rsidR="007B2BB3" w:rsidRPr="00C35182" w:rsidRDefault="007B2BB3" w:rsidP="00C35182">
      <w:pPr>
        <w:jc w:val="both"/>
      </w:pPr>
    </w:p>
    <w:p w:rsidR="007B2BB3" w:rsidRPr="00C35182" w:rsidRDefault="007B2BB3" w:rsidP="00C35182">
      <w:pPr>
        <w:jc w:val="both"/>
      </w:pPr>
      <w:r w:rsidRPr="00C35182">
        <w:t>К отбору допускаются только модули, соответствующие требованиям.</w:t>
      </w:r>
    </w:p>
    <w:p w:rsidR="007B2BB3" w:rsidRPr="00C35182" w:rsidRDefault="007B2BB3" w:rsidP="00C35182">
      <w:pPr>
        <w:jc w:val="both"/>
      </w:pPr>
    </w:p>
    <w:p w:rsidR="007B2BB3" w:rsidRPr="00C35182" w:rsidRDefault="007B2BB3" w:rsidP="00C35182">
      <w:pPr>
        <w:jc w:val="both"/>
      </w:pPr>
      <w:r w:rsidRPr="00C35182">
        <w:t xml:space="preserve">Конкурсное задание выбирается путем голосования уполномоченных Экспертов WSR в каждой из закрытых групп на Дискуссионном форуме, за 2 месяца до начала конкурса. Технический директор </w:t>
      </w:r>
      <w:r w:rsidRPr="00C35182">
        <w:rPr>
          <w:lang w:val="en-US"/>
        </w:rPr>
        <w:t>WSR</w:t>
      </w:r>
      <w:r w:rsidRPr="00C35182">
        <w:t xml:space="preserve"> определяет, какие Эксперты WSR уполномочены голосовать.</w:t>
      </w:r>
    </w:p>
    <w:p w:rsidR="007B2BB3" w:rsidRPr="00C35182" w:rsidRDefault="007B2BB3" w:rsidP="00C35182">
      <w:pPr>
        <w:jc w:val="both"/>
      </w:pPr>
    </w:p>
    <w:p w:rsidR="007B2BB3" w:rsidRPr="00C35182" w:rsidRDefault="007B2BB3" w:rsidP="00C35182">
      <w:pPr>
        <w:jc w:val="both"/>
      </w:pPr>
      <w:r w:rsidRPr="00C35182">
        <w:t>Технический директор наблюдает за голосованием Экспертов WSR и размещает выбранные модули на открытом форуме для ознакомления с ними всех Экспертов WSR.</w:t>
      </w:r>
    </w:p>
    <w:p w:rsidR="007B2BB3" w:rsidRPr="00C35182" w:rsidRDefault="007B2BB3" w:rsidP="00C35182">
      <w:pPr>
        <w:jc w:val="both"/>
        <w:rPr>
          <w:b/>
          <w:bCs/>
        </w:rPr>
      </w:pPr>
    </w:p>
    <w:p w:rsidR="007B2BB3" w:rsidRPr="00C35182" w:rsidRDefault="007B2BB3" w:rsidP="00C35182">
      <w:pPr>
        <w:pStyle w:val="Heading2"/>
        <w:rPr>
          <w:rFonts w:ascii="Times New Roman" w:hAnsi="Times New Roman" w:cs="Times New Roman"/>
          <w:color w:val="auto"/>
        </w:rPr>
      </w:pPr>
      <w:r w:rsidRPr="00C35182">
        <w:rPr>
          <w:rFonts w:ascii="Times New Roman" w:hAnsi="Times New Roman" w:cs="Times New Roman"/>
          <w:color w:val="auto"/>
        </w:rPr>
        <w:t>3.</w:t>
      </w:r>
      <w:r>
        <w:rPr>
          <w:rFonts w:ascii="Times New Roman" w:hAnsi="Times New Roman" w:cs="Times New Roman"/>
          <w:color w:val="auto"/>
        </w:rPr>
        <w:t>9</w:t>
      </w:r>
      <w:r w:rsidRPr="00C35182">
        <w:rPr>
          <w:rFonts w:ascii="Times New Roman" w:hAnsi="Times New Roman" w:cs="Times New Roman"/>
          <w:color w:val="auto"/>
        </w:rPr>
        <w:tab/>
        <w:t>Обнародование конкурсного задания</w:t>
      </w:r>
    </w:p>
    <w:p w:rsidR="007B2BB3" w:rsidRPr="00C35182" w:rsidRDefault="007B2BB3" w:rsidP="00C35182">
      <w:pPr>
        <w:ind w:left="709"/>
        <w:jc w:val="both"/>
      </w:pPr>
      <w:r w:rsidRPr="00C35182">
        <w:t>Конкурсное задание не обнародуется.</w:t>
      </w:r>
    </w:p>
    <w:p w:rsidR="007B2BB3" w:rsidRPr="00C35182" w:rsidRDefault="007B2BB3" w:rsidP="00C35182">
      <w:pPr>
        <w:jc w:val="both"/>
      </w:pPr>
    </w:p>
    <w:p w:rsidR="007B2BB3" w:rsidRPr="00C35182" w:rsidRDefault="007B2BB3" w:rsidP="00C35182">
      <w:pPr>
        <w:pStyle w:val="Heading2"/>
        <w:rPr>
          <w:rFonts w:ascii="Times New Roman" w:hAnsi="Times New Roman" w:cs="Times New Roman"/>
          <w:color w:val="auto"/>
        </w:rPr>
      </w:pPr>
      <w:r w:rsidRPr="00C35182">
        <w:rPr>
          <w:rFonts w:ascii="Times New Roman" w:hAnsi="Times New Roman" w:cs="Times New Roman"/>
          <w:color w:val="auto"/>
        </w:rPr>
        <w:t>3.</w:t>
      </w:r>
      <w:r>
        <w:rPr>
          <w:rFonts w:ascii="Times New Roman" w:hAnsi="Times New Roman" w:cs="Times New Roman"/>
          <w:color w:val="auto"/>
        </w:rPr>
        <w:t>10</w:t>
      </w:r>
      <w:r w:rsidRPr="00C35182">
        <w:rPr>
          <w:rFonts w:ascii="Times New Roman" w:hAnsi="Times New Roman" w:cs="Times New Roman"/>
          <w:color w:val="auto"/>
        </w:rPr>
        <w:tab/>
        <w:t>Согласование конкурсного задания (подготовка к конкурсу)</w:t>
      </w:r>
    </w:p>
    <w:p w:rsidR="007B2BB3" w:rsidRPr="00C35182" w:rsidRDefault="007B2BB3" w:rsidP="00C35182">
      <w:pPr>
        <w:ind w:left="709"/>
        <w:jc w:val="both"/>
      </w:pPr>
      <w:r w:rsidRPr="00C35182">
        <w:t>Согласованием конкурсного задания занимаются: Главный эксперт и Технический директор.</w:t>
      </w:r>
    </w:p>
    <w:p w:rsidR="007B2BB3" w:rsidRPr="00C35182" w:rsidRDefault="007B2BB3" w:rsidP="00C35182">
      <w:pPr>
        <w:jc w:val="both"/>
      </w:pPr>
    </w:p>
    <w:p w:rsidR="007B2BB3" w:rsidRPr="00C35182" w:rsidRDefault="007B2BB3" w:rsidP="00C35182">
      <w:pPr>
        <w:pStyle w:val="Heading2"/>
        <w:rPr>
          <w:rFonts w:ascii="Times New Roman" w:hAnsi="Times New Roman" w:cs="Times New Roman"/>
          <w:color w:val="auto"/>
        </w:rPr>
      </w:pPr>
      <w:r w:rsidRPr="00C35182">
        <w:rPr>
          <w:rFonts w:ascii="Times New Roman" w:hAnsi="Times New Roman" w:cs="Times New Roman"/>
          <w:color w:val="auto"/>
        </w:rPr>
        <w:t>3.</w:t>
      </w:r>
      <w:r>
        <w:rPr>
          <w:rFonts w:ascii="Times New Roman" w:hAnsi="Times New Roman" w:cs="Times New Roman"/>
          <w:color w:val="auto"/>
        </w:rPr>
        <w:t>11</w:t>
      </w:r>
      <w:r w:rsidRPr="00C35182">
        <w:rPr>
          <w:rFonts w:ascii="Times New Roman" w:hAnsi="Times New Roman" w:cs="Times New Roman"/>
          <w:color w:val="auto"/>
        </w:rPr>
        <w:tab/>
        <w:t>Изменение конкурсного задания во время конкурса</w:t>
      </w:r>
    </w:p>
    <w:p w:rsidR="007B2BB3" w:rsidRPr="00C35182" w:rsidRDefault="007B2BB3" w:rsidP="00C35182">
      <w:pPr>
        <w:ind w:left="709"/>
        <w:jc w:val="both"/>
      </w:pPr>
      <w:r w:rsidRPr="00C35182">
        <w:t>Не применимо.</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9B0B31" w:rsidRDefault="007B2BB3" w:rsidP="009B0B31">
      <w:pPr>
        <w:pStyle w:val="Heading1"/>
        <w:rPr>
          <w:rFonts w:ascii="Times New Roman" w:hAnsi="Times New Roman" w:cs="Times New Roman"/>
          <w:lang w:val="ru-RU"/>
        </w:rPr>
      </w:pPr>
      <w:bookmarkStart w:id="6" w:name="_Toc409971276"/>
      <w:r w:rsidRPr="009B0B31">
        <w:rPr>
          <w:rFonts w:ascii="Times New Roman" w:hAnsi="Times New Roman" w:cs="Times New Roman"/>
          <w:u w:val="none"/>
          <w:lang w:val="ru-RU"/>
        </w:rPr>
        <w:t>4.</w:t>
      </w:r>
      <w:r w:rsidRPr="009B0B31">
        <w:rPr>
          <w:rFonts w:ascii="Times New Roman" w:hAnsi="Times New Roman" w:cs="Times New Roman"/>
          <w:u w:val="none"/>
          <w:lang w:val="ru-RU"/>
        </w:rPr>
        <w:tab/>
      </w:r>
      <w:r w:rsidRPr="009B0B31">
        <w:rPr>
          <w:rFonts w:ascii="Times New Roman" w:hAnsi="Times New Roman" w:cs="Times New Roman"/>
          <w:lang w:val="ru-RU"/>
        </w:rPr>
        <w:t>УПРАВЛЕНИЕ КОМПЕТЕНЦИЕЙ</w:t>
      </w:r>
      <w:bookmarkEnd w:id="6"/>
    </w:p>
    <w:p w:rsidR="007B2BB3" w:rsidRPr="009B0B31" w:rsidRDefault="007B2BB3" w:rsidP="009B0B31">
      <w:pPr>
        <w:pStyle w:val="Heading2"/>
        <w:rPr>
          <w:rFonts w:ascii="Times New Roman" w:hAnsi="Times New Roman" w:cs="Times New Roman"/>
          <w:i/>
          <w:iCs/>
          <w:color w:val="auto"/>
        </w:rPr>
      </w:pPr>
      <w:r w:rsidRPr="009B0B31">
        <w:rPr>
          <w:rFonts w:ascii="Times New Roman" w:hAnsi="Times New Roman" w:cs="Times New Roman"/>
          <w:i/>
          <w:iCs/>
          <w:color w:val="auto"/>
        </w:rPr>
        <w:t xml:space="preserve">4.1 </w:t>
      </w:r>
      <w:r w:rsidRPr="009B0B31">
        <w:rPr>
          <w:rFonts w:ascii="Times New Roman" w:hAnsi="Times New Roman" w:cs="Times New Roman"/>
          <w:i/>
          <w:iCs/>
          <w:color w:val="auto"/>
        </w:rPr>
        <w:tab/>
        <w:t>Дискуссионный форум</w:t>
      </w:r>
    </w:p>
    <w:p w:rsidR="007B2BB3" w:rsidRPr="009B0B31" w:rsidRDefault="007B2BB3" w:rsidP="009B0B31">
      <w:pPr>
        <w:jc w:val="both"/>
      </w:pPr>
      <w:r w:rsidRPr="009B0B31">
        <w:t>До начала конкурса все обсуждения, обмен сообщениями, сотрудничество и процесс принятия решений по компетенции происходят на дискуссионном форуме, посвященном соответствующей специальности (http://</w:t>
      </w:r>
      <w:r w:rsidRPr="009B0B31">
        <w:rPr>
          <w:lang w:val="en-US"/>
        </w:rPr>
        <w:t>forum</w:t>
      </w:r>
      <w:r w:rsidRPr="009B0B31">
        <w:t>.worldskills</w:t>
      </w:r>
      <w:r w:rsidRPr="009B0B31">
        <w:rPr>
          <w:lang w:val="en-US"/>
        </w:rPr>
        <w:t>russia</w:t>
      </w:r>
      <w:r w:rsidRPr="009B0B31">
        <w:t>.</w:t>
      </w:r>
      <w:r w:rsidRPr="009B0B31">
        <w:rPr>
          <w:lang w:val="en-US"/>
        </w:rPr>
        <w:t>org</w:t>
      </w:r>
      <w:r w:rsidRPr="009B0B31">
        <w:t xml:space="preserve">). Все решения, принимаемые в отношении какого-либо навыка, имеют силу лишь будучи принятыми на таком форуме. Модератором форума является Главный эксперт </w:t>
      </w:r>
      <w:r w:rsidRPr="009B0B31">
        <w:rPr>
          <w:lang w:val="en-US"/>
        </w:rPr>
        <w:t>WSR</w:t>
      </w:r>
      <w:r w:rsidRPr="009B0B31">
        <w:t xml:space="preserve"> (или Эксперт </w:t>
      </w:r>
      <w:r w:rsidRPr="009B0B31">
        <w:rPr>
          <w:lang w:val="en-US"/>
        </w:rPr>
        <w:t>WSR</w:t>
      </w:r>
      <w:r w:rsidRPr="009B0B31">
        <w:t xml:space="preserve">, назначенный на этот пост Главным экспертом </w:t>
      </w:r>
      <w:r w:rsidRPr="009B0B31">
        <w:rPr>
          <w:lang w:val="en-US"/>
        </w:rPr>
        <w:t>WSR</w:t>
      </w:r>
      <w:r w:rsidRPr="009B0B31">
        <w:t>). Временные рамки для обмена сообщениями и требования к разработке конкурса устанавливаются Правилами конкурса.</w:t>
      </w:r>
    </w:p>
    <w:p w:rsidR="007B2BB3" w:rsidRPr="009B0B31" w:rsidRDefault="007B2BB3" w:rsidP="009B0B31">
      <w:pPr>
        <w:pStyle w:val="ListParagraph"/>
        <w:tabs>
          <w:tab w:val="left" w:pos="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0"/>
        <w:rPr>
          <w:sz w:val="28"/>
          <w:szCs w:val="28"/>
          <w:lang w:eastAsia="ja-JP"/>
        </w:rPr>
      </w:pPr>
    </w:p>
    <w:p w:rsidR="007B2BB3" w:rsidRPr="009B0B31" w:rsidRDefault="007B2BB3" w:rsidP="000022AE">
      <w:pPr>
        <w:pStyle w:val="ListParagraph"/>
        <w:widowControl w:val="0"/>
        <w:numPr>
          <w:ilvl w:val="1"/>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4" w:lineRule="exact"/>
        <w:ind w:hanging="1095"/>
        <w:jc w:val="both"/>
        <w:rPr>
          <w:b/>
          <w:bCs/>
          <w:i/>
          <w:iCs/>
          <w:sz w:val="28"/>
          <w:szCs w:val="28"/>
          <w:lang w:eastAsia="ja-JP"/>
        </w:rPr>
      </w:pPr>
      <w:r w:rsidRPr="009B0B31">
        <w:rPr>
          <w:b/>
          <w:bCs/>
          <w:i/>
          <w:iCs/>
          <w:sz w:val="28"/>
          <w:szCs w:val="28"/>
          <w:lang w:eastAsia="ja-JP"/>
        </w:rPr>
        <w:t xml:space="preserve"> Информация для конкурсантов </w:t>
      </w:r>
    </w:p>
    <w:p w:rsidR="007B2BB3" w:rsidRPr="00E74D16"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426" w:hanging="426"/>
        <w:rPr>
          <w:sz w:val="28"/>
          <w:szCs w:val="28"/>
          <w:lang w:eastAsia="ja-JP"/>
        </w:rPr>
      </w:pPr>
      <w:r w:rsidRPr="00E74D16">
        <w:rPr>
          <w:sz w:val="28"/>
          <w:szCs w:val="28"/>
          <w:lang w:eastAsia="ja-JP"/>
        </w:rPr>
        <w:t xml:space="preserve">Информация для конкурсантов доступна по адресу </w:t>
      </w:r>
    </w:p>
    <w:p w:rsidR="007B2BB3" w:rsidRPr="00E74D16"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426" w:hanging="426"/>
        <w:rPr>
          <w:sz w:val="28"/>
          <w:szCs w:val="28"/>
          <w:lang w:eastAsia="ja-JP"/>
        </w:rPr>
      </w:pPr>
      <w:r w:rsidRPr="00596D35">
        <w:rPr>
          <w:sz w:val="28"/>
          <w:szCs w:val="28"/>
          <w:lang w:eastAsia="ja-JP"/>
        </w:rPr>
        <w:t>(http://www.worldskills.</w:t>
      </w:r>
      <w:r w:rsidRPr="00596D35">
        <w:rPr>
          <w:sz w:val="28"/>
          <w:szCs w:val="28"/>
          <w:lang w:val="en-US" w:eastAsia="ja-JP"/>
        </w:rPr>
        <w:t>ru</w:t>
      </w:r>
      <w:r w:rsidRPr="00596D35">
        <w:rPr>
          <w:sz w:val="28"/>
          <w:szCs w:val="28"/>
          <w:lang w:eastAsia="ja-JP"/>
        </w:rPr>
        <w:t>).</w:t>
      </w:r>
    </w:p>
    <w:p w:rsidR="007B2BB3" w:rsidRPr="00E74D16"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426" w:hanging="426"/>
        <w:rPr>
          <w:sz w:val="28"/>
          <w:szCs w:val="28"/>
          <w:lang w:eastAsia="ja-JP"/>
        </w:rPr>
      </w:pPr>
      <w:r w:rsidRPr="00E74D16">
        <w:rPr>
          <w:sz w:val="28"/>
          <w:szCs w:val="28"/>
          <w:lang w:eastAsia="ja-JP"/>
        </w:rPr>
        <w:t>Информация включает:</w:t>
      </w:r>
    </w:p>
    <w:p w:rsidR="007B2BB3" w:rsidRPr="00E74D16"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426" w:hanging="426"/>
        <w:rPr>
          <w:sz w:val="28"/>
          <w:szCs w:val="28"/>
          <w:lang w:eastAsia="ja-JP"/>
        </w:rPr>
      </w:pPr>
      <w:r w:rsidRPr="00E74D16">
        <w:rPr>
          <w:sz w:val="28"/>
          <w:szCs w:val="28"/>
          <w:lang w:eastAsia="ja-JP"/>
        </w:rPr>
        <w:t>- правила конкурса,</w:t>
      </w:r>
    </w:p>
    <w:p w:rsidR="007B2BB3" w:rsidRPr="00E74D16"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426" w:hanging="426"/>
        <w:rPr>
          <w:sz w:val="28"/>
          <w:szCs w:val="28"/>
          <w:lang w:eastAsia="ja-JP"/>
        </w:rPr>
      </w:pPr>
      <w:r w:rsidRPr="00E74D16">
        <w:rPr>
          <w:sz w:val="28"/>
          <w:szCs w:val="28"/>
          <w:lang w:eastAsia="ja-JP"/>
        </w:rPr>
        <w:t>- техническое описание,</w:t>
      </w:r>
    </w:p>
    <w:p w:rsidR="007B2BB3" w:rsidRPr="00E74D16"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426" w:hanging="426"/>
        <w:rPr>
          <w:sz w:val="28"/>
          <w:szCs w:val="28"/>
          <w:lang w:eastAsia="ja-JP"/>
        </w:rPr>
      </w:pPr>
      <w:r w:rsidRPr="00E74D16">
        <w:rPr>
          <w:sz w:val="28"/>
          <w:szCs w:val="28"/>
          <w:lang w:eastAsia="ja-JP"/>
        </w:rPr>
        <w:t>- примерные конкурсные задания,</w:t>
      </w:r>
    </w:p>
    <w:p w:rsidR="007B2BB3" w:rsidRPr="00E74D16"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ind w:left="426" w:hanging="426"/>
        <w:rPr>
          <w:sz w:val="28"/>
          <w:szCs w:val="28"/>
          <w:lang w:eastAsia="ja-JP"/>
        </w:rPr>
      </w:pPr>
      <w:r w:rsidRPr="00E74D16">
        <w:rPr>
          <w:sz w:val="28"/>
          <w:szCs w:val="28"/>
          <w:lang w:eastAsia="ja-JP"/>
        </w:rPr>
        <w:t>- дополнительную информацию.</w:t>
      </w:r>
    </w:p>
    <w:p w:rsidR="007B2BB3" w:rsidRPr="009B0B31" w:rsidRDefault="007B2BB3" w:rsidP="009B0B31">
      <w:pPr>
        <w:pStyle w:val="Heading2"/>
        <w:rPr>
          <w:rFonts w:ascii="Times New Roman" w:hAnsi="Times New Roman" w:cs="Times New Roman"/>
          <w:i/>
          <w:iCs/>
          <w:color w:val="auto"/>
        </w:rPr>
      </w:pPr>
      <w:r w:rsidRPr="009B0B31">
        <w:rPr>
          <w:rFonts w:ascii="Times New Roman" w:hAnsi="Times New Roman" w:cs="Times New Roman"/>
          <w:i/>
          <w:iCs/>
          <w:color w:val="auto"/>
        </w:rPr>
        <w:t>4.3</w:t>
      </w:r>
      <w:r w:rsidRPr="009B0B31">
        <w:rPr>
          <w:rFonts w:ascii="Times New Roman" w:hAnsi="Times New Roman" w:cs="Times New Roman"/>
          <w:i/>
          <w:iCs/>
          <w:color w:val="auto"/>
        </w:rPr>
        <w:tab/>
        <w:t>Конкурсные задания</w:t>
      </w:r>
    </w:p>
    <w:p w:rsidR="007B2BB3" w:rsidRPr="009B0B31" w:rsidRDefault="007B2BB3" w:rsidP="009B0B31">
      <w:pPr>
        <w:autoSpaceDE w:val="0"/>
        <w:autoSpaceDN w:val="0"/>
        <w:adjustRightInd w:val="0"/>
        <w:jc w:val="both"/>
      </w:pPr>
      <w:r w:rsidRPr="009B0B31">
        <w:t xml:space="preserve">Обнародованные конкурсные задания можно получить на сайте </w:t>
      </w:r>
      <w:r w:rsidRPr="009B0B31">
        <w:rPr>
          <w:lang w:val="en-US"/>
        </w:rPr>
        <w:t>worldskills</w:t>
      </w:r>
      <w:r w:rsidRPr="009B0B31">
        <w:t>.</w:t>
      </w:r>
      <w:r w:rsidRPr="009B0B31">
        <w:rPr>
          <w:lang w:val="en-US"/>
        </w:rPr>
        <w:t>org</w:t>
      </w:r>
      <w:r w:rsidRPr="009B0B31">
        <w:t xml:space="preserve"> (http://www.worldskills.org/testprojects) и в Центре для участников (</w:t>
      </w:r>
      <w:hyperlink r:id="rId8" w:history="1">
        <w:r w:rsidRPr="009B0B31">
          <w:rPr>
            <w:rStyle w:val="Hyperlink"/>
            <w:color w:val="auto"/>
          </w:rPr>
          <w:t>http://www.worldskills.org/competitorcentre</w:t>
        </w:r>
      </w:hyperlink>
      <w:r w:rsidRPr="009B0B31">
        <w:t>).</w:t>
      </w:r>
    </w:p>
    <w:p w:rsidR="007B2BB3" w:rsidRDefault="007B2BB3" w:rsidP="009B0B31">
      <w:pPr>
        <w:pStyle w:val="Heading1"/>
        <w:tabs>
          <w:tab w:val="left" w:pos="284"/>
        </w:tabs>
        <w:rPr>
          <w:rFonts w:ascii="Times New Roman" w:hAnsi="Times New Roman" w:cs="Times New Roman"/>
          <w:lang w:val="ru-RU" w:eastAsia="ja-JP"/>
        </w:rPr>
      </w:pPr>
    </w:p>
    <w:p w:rsidR="007B2BB3" w:rsidRPr="009B0B31" w:rsidRDefault="007B2BB3" w:rsidP="009B0B31">
      <w:pPr>
        <w:pStyle w:val="Heading2"/>
        <w:rPr>
          <w:rFonts w:ascii="Times New Roman" w:hAnsi="Times New Roman" w:cs="Times New Roman"/>
          <w:i/>
          <w:iCs/>
          <w:color w:val="000000"/>
        </w:rPr>
      </w:pPr>
      <w:r w:rsidRPr="009B0B31">
        <w:rPr>
          <w:rFonts w:ascii="Times New Roman" w:hAnsi="Times New Roman" w:cs="Times New Roman"/>
          <w:i/>
          <w:iCs/>
          <w:color w:val="000000"/>
        </w:rPr>
        <w:t>4.4</w:t>
      </w:r>
      <w:r w:rsidRPr="009B0B31">
        <w:rPr>
          <w:rFonts w:ascii="Times New Roman" w:hAnsi="Times New Roman" w:cs="Times New Roman"/>
          <w:i/>
          <w:iCs/>
          <w:color w:val="000000"/>
        </w:rPr>
        <w:tab/>
        <w:t>Текущее руководство</w:t>
      </w:r>
    </w:p>
    <w:p w:rsidR="007B2BB3" w:rsidRPr="005172FC" w:rsidRDefault="007B2BB3" w:rsidP="009B0B31">
      <w:pPr>
        <w:autoSpaceDE w:val="0"/>
        <w:autoSpaceDN w:val="0"/>
        <w:adjustRightInd w:val="0"/>
        <w:jc w:val="both"/>
        <w:rPr>
          <w:color w:val="000000"/>
        </w:rPr>
      </w:pPr>
      <w:r w:rsidRPr="005172FC">
        <w:rPr>
          <w:color w:val="000000"/>
        </w:rPr>
        <w:t>Текущее руководство компетенцией производится Главным экспертом по данной компетенции. Группа управления компетенцией состоит из Председателя жюри, Главного эксперта и Заместителя Главного эксперта. План управления компетенцией разрабатывается за 1 месяц до начала чемпионата, а затем окончательно дорабатывается во время чемпионата совместным решением Экспертов.</w:t>
      </w:r>
    </w:p>
    <w:p w:rsidR="007B2BB3" w:rsidRPr="009B0B31" w:rsidRDefault="007B2BB3" w:rsidP="009B0B31">
      <w:pPr>
        <w:rPr>
          <w:lang w:eastAsia="ja-JP"/>
        </w:rPr>
      </w:pPr>
    </w:p>
    <w:p w:rsidR="007B2BB3" w:rsidRPr="00264FA1" w:rsidRDefault="007B2BB3" w:rsidP="009B0B31">
      <w:pPr>
        <w:pStyle w:val="Heading1"/>
        <w:tabs>
          <w:tab w:val="left" w:pos="284"/>
        </w:tabs>
        <w:spacing w:after="120"/>
        <w:rPr>
          <w:rFonts w:ascii="Times New Roman" w:hAnsi="Times New Roman" w:cs="Times New Roman"/>
          <w:lang w:val="ru-RU" w:eastAsia="ja-JP"/>
        </w:rPr>
      </w:pPr>
      <w:r w:rsidRPr="00264FA1">
        <w:rPr>
          <w:rFonts w:ascii="Times New Roman" w:hAnsi="Times New Roman" w:cs="Times New Roman"/>
          <w:lang w:val="ru-RU" w:eastAsia="ja-JP"/>
        </w:rPr>
        <w:t>5.</w:t>
      </w:r>
      <w:r w:rsidRPr="00264FA1">
        <w:rPr>
          <w:rFonts w:ascii="Times New Roman" w:hAnsi="Times New Roman" w:cs="Times New Roman"/>
          <w:lang w:val="ru-RU" w:eastAsia="ja-JP"/>
        </w:rPr>
        <w:tab/>
        <w:t>ОЦЕНКА</w:t>
      </w:r>
    </w:p>
    <w:p w:rsidR="007B2BB3" w:rsidRPr="007E0ACC" w:rsidRDefault="007B2BB3" w:rsidP="009B0B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lang w:eastAsia="ja-JP"/>
        </w:rPr>
      </w:pPr>
      <w:r w:rsidRPr="007E0ACC">
        <w:rPr>
          <w:lang w:eastAsia="ja-JP"/>
        </w:rPr>
        <w:t>В данном пункте предоставляется описание принципов оценки, экспертами конкурсных заданий, включая соответствие процесса и результата необходимым требованиям.</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p>
    <w:p w:rsidR="007B2BB3" w:rsidRPr="009B0B31"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i/>
          <w:iCs/>
          <w:lang w:eastAsia="ja-JP"/>
        </w:rPr>
      </w:pPr>
      <w:r w:rsidRPr="009B0B31">
        <w:rPr>
          <w:b/>
          <w:bCs/>
          <w:i/>
          <w:iCs/>
          <w:lang w:eastAsia="ja-JP"/>
        </w:rPr>
        <w:t>5.1</w:t>
      </w:r>
      <w:r w:rsidRPr="009B0B31">
        <w:rPr>
          <w:b/>
          <w:bCs/>
          <w:i/>
          <w:iCs/>
          <w:lang w:eastAsia="ja-JP"/>
        </w:rPr>
        <w:tab/>
        <w:t xml:space="preserve">Критерии оценки </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В данном пункте определяются критерии оценки и количество баллов (субъективных и объективных), начисляемых конкурсанту. Общее количество баллов = 100. </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A07786"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lang w:eastAsia="ja-JP"/>
        </w:rPr>
      </w:pPr>
      <w:r>
        <w:rPr>
          <w:lang w:eastAsia="ja-JP"/>
        </w:rPr>
        <w:t>Оценка модулей</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92"/>
        <w:gridCol w:w="2940"/>
        <w:gridCol w:w="2375"/>
        <w:gridCol w:w="2356"/>
      </w:tblGrid>
      <w:tr w:rsidR="007B2BB3">
        <w:tc>
          <w:tcPr>
            <w:tcW w:w="1809"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sz w:val="22"/>
                <w:szCs w:val="22"/>
                <w:lang w:eastAsia="ja-JP"/>
              </w:rPr>
            </w:pPr>
            <w:r w:rsidRPr="002A173C">
              <w:rPr>
                <w:sz w:val="22"/>
                <w:szCs w:val="22"/>
                <w:lang w:eastAsia="ja-JP"/>
              </w:rPr>
              <w:t>Эксперты (город)</w:t>
            </w:r>
          </w:p>
        </w:tc>
        <w:tc>
          <w:tcPr>
            <w:tcW w:w="2976"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sz w:val="22"/>
                <w:szCs w:val="22"/>
                <w:lang w:eastAsia="ja-JP"/>
              </w:rPr>
            </w:pPr>
            <w:r w:rsidRPr="002A173C">
              <w:rPr>
                <w:sz w:val="22"/>
                <w:szCs w:val="22"/>
                <w:lang w:eastAsia="ja-JP"/>
              </w:rPr>
              <w:t>Оценка модуля</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sz w:val="22"/>
                <w:szCs w:val="22"/>
                <w:lang w:eastAsia="ja-JP"/>
              </w:rPr>
            </w:pPr>
            <w:r w:rsidRPr="002A173C">
              <w:rPr>
                <w:sz w:val="22"/>
                <w:szCs w:val="22"/>
                <w:lang w:eastAsia="ja-JP"/>
              </w:rPr>
              <w:t>Тип оценки объек./субъект.</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sz w:val="22"/>
                <w:szCs w:val="22"/>
                <w:lang w:eastAsia="ja-JP"/>
              </w:rPr>
            </w:pPr>
            <w:r w:rsidRPr="002A173C">
              <w:rPr>
                <w:sz w:val="22"/>
                <w:szCs w:val="22"/>
                <w:lang w:eastAsia="ja-JP"/>
              </w:rPr>
              <w:t xml:space="preserve">Общий бал </w:t>
            </w:r>
          </w:p>
        </w:tc>
      </w:tr>
      <w:tr w:rsidR="007B2BB3">
        <w:tc>
          <w:tcPr>
            <w:tcW w:w="1809"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3 эксперта</w:t>
            </w:r>
          </w:p>
        </w:tc>
        <w:tc>
          <w:tcPr>
            <w:tcW w:w="2976"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Изготовление шаблона</w:t>
            </w:r>
          </w:p>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А</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 xml:space="preserve">Объективная </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18 баллов</w:t>
            </w:r>
          </w:p>
        </w:tc>
      </w:tr>
      <w:tr w:rsidR="007B2BB3">
        <w:tc>
          <w:tcPr>
            <w:tcW w:w="1809"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5 экспертов</w:t>
            </w:r>
          </w:p>
        </w:tc>
        <w:tc>
          <w:tcPr>
            <w:tcW w:w="2976"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 xml:space="preserve">Общий вид </w:t>
            </w:r>
          </w:p>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В</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 xml:space="preserve">Субъективная </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 xml:space="preserve">8 баллов </w:t>
            </w:r>
          </w:p>
        </w:tc>
      </w:tr>
      <w:tr w:rsidR="007B2BB3">
        <w:tc>
          <w:tcPr>
            <w:tcW w:w="1809"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4 эксперта</w:t>
            </w:r>
          </w:p>
        </w:tc>
        <w:tc>
          <w:tcPr>
            <w:tcW w:w="2976"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Скос, фаски</w:t>
            </w:r>
          </w:p>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С</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 xml:space="preserve">Объективная </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18 баллов</w:t>
            </w:r>
          </w:p>
        </w:tc>
      </w:tr>
      <w:tr w:rsidR="007B2BB3">
        <w:tc>
          <w:tcPr>
            <w:tcW w:w="1809"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4 эксперта</w:t>
            </w:r>
          </w:p>
        </w:tc>
        <w:tc>
          <w:tcPr>
            <w:tcW w:w="2976"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Внешняя поверхность</w:t>
            </w:r>
          </w:p>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val="en-US" w:eastAsia="ja-JP"/>
              </w:rPr>
              <w:t>D</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 xml:space="preserve">Объективная </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18 баллов</w:t>
            </w:r>
          </w:p>
        </w:tc>
      </w:tr>
      <w:tr w:rsidR="007B2BB3">
        <w:tc>
          <w:tcPr>
            <w:tcW w:w="1809"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 xml:space="preserve">4 эксперта </w:t>
            </w:r>
          </w:p>
        </w:tc>
        <w:tc>
          <w:tcPr>
            <w:tcW w:w="2976"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Ровность поверхности</w:t>
            </w:r>
          </w:p>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val="en-US" w:eastAsia="ja-JP"/>
              </w:rPr>
              <w:t>E</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Объективная</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10 баллов</w:t>
            </w:r>
          </w:p>
        </w:tc>
      </w:tr>
      <w:tr w:rsidR="007B2BB3">
        <w:tc>
          <w:tcPr>
            <w:tcW w:w="1809"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4 эксперта</w:t>
            </w:r>
          </w:p>
        </w:tc>
        <w:tc>
          <w:tcPr>
            <w:tcW w:w="2976"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Вид сбоку</w:t>
            </w:r>
          </w:p>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val="en-US" w:eastAsia="ja-JP"/>
              </w:rPr>
              <w:t>F</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Объективная</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20 баллов</w:t>
            </w:r>
          </w:p>
        </w:tc>
      </w:tr>
      <w:tr w:rsidR="007B2BB3">
        <w:tc>
          <w:tcPr>
            <w:tcW w:w="1809"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5 экспертов</w:t>
            </w:r>
          </w:p>
        </w:tc>
        <w:tc>
          <w:tcPr>
            <w:tcW w:w="2976"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Высечение букв</w:t>
            </w:r>
          </w:p>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val="en-US" w:eastAsia="ja-JP"/>
              </w:rPr>
              <w:t>G</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 xml:space="preserve">Субъективная </w:t>
            </w:r>
          </w:p>
        </w:tc>
        <w:tc>
          <w:tcPr>
            <w:tcW w:w="2393" w:type="dxa"/>
          </w:tcPr>
          <w:p w:rsidR="007B2BB3" w:rsidRPr="002A173C" w:rsidRDefault="007B2BB3" w:rsidP="002A17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8 баллов</w:t>
            </w:r>
          </w:p>
        </w:tc>
      </w:tr>
    </w:tbl>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lang w:eastAsia="ja-JP"/>
        </w:rPr>
      </w:pPr>
    </w:p>
    <w:p w:rsidR="007B2BB3" w:rsidRPr="009B0B31" w:rsidRDefault="007B2BB3" w:rsidP="00264FA1">
      <w:pPr>
        <w:rPr>
          <w:b/>
          <w:bCs/>
          <w:i/>
          <w:iCs/>
          <w:lang w:eastAsia="ja-JP"/>
        </w:rPr>
      </w:pPr>
      <w:r w:rsidRPr="009B0B31">
        <w:rPr>
          <w:b/>
          <w:bCs/>
          <w:i/>
          <w:iCs/>
          <w:lang w:eastAsia="ja-JP"/>
        </w:rPr>
        <w:t>5.2 Субъективная оценка</w:t>
      </w:r>
    </w:p>
    <w:p w:rsidR="007B2BB3" w:rsidRPr="007E0ACC" w:rsidRDefault="007B2BB3" w:rsidP="00264FA1">
      <w:pPr>
        <w:rPr>
          <w:lang w:eastAsia="ja-JP"/>
        </w:rPr>
      </w:pPr>
      <w:r w:rsidRPr="007E0ACC">
        <w:rPr>
          <w:lang w:eastAsia="ja-JP"/>
        </w:rPr>
        <w:t>Присуждаются баллы от 0 до 10.</w:t>
      </w:r>
    </w:p>
    <w:p w:rsidR="007B2BB3" w:rsidRPr="007E0ACC" w:rsidRDefault="007B2BB3" w:rsidP="00264FA1">
      <w:pPr>
        <w:rPr>
          <w:lang w:eastAsia="ja-JP"/>
        </w:rPr>
      </w:pPr>
    </w:p>
    <w:p w:rsidR="007B2BB3" w:rsidRPr="009B0B31" w:rsidRDefault="007B2BB3" w:rsidP="00264FA1">
      <w:pPr>
        <w:rPr>
          <w:b/>
          <w:bCs/>
          <w:i/>
          <w:iCs/>
          <w:lang w:eastAsia="ja-JP"/>
        </w:rPr>
      </w:pPr>
      <w:r w:rsidRPr="009B0B31">
        <w:rPr>
          <w:b/>
          <w:bCs/>
          <w:i/>
          <w:iCs/>
          <w:lang w:eastAsia="ja-JP"/>
        </w:rPr>
        <w:t>5.3 Оценка владения профессиональным навыком</w:t>
      </w:r>
    </w:p>
    <w:p w:rsidR="007B2BB3" w:rsidRPr="007E0ACC" w:rsidRDefault="007B2BB3" w:rsidP="00264FA1">
      <w:pPr>
        <w:jc w:val="both"/>
        <w:rPr>
          <w:lang w:eastAsia="ja-JP"/>
        </w:rPr>
      </w:pPr>
      <w:r w:rsidRPr="007E0ACC">
        <w:rPr>
          <w:lang w:eastAsia="ja-JP"/>
        </w:rPr>
        <w:t>Владение профессиональным навыком оценивается по нескольким категориям.</w:t>
      </w:r>
    </w:p>
    <w:p w:rsidR="007B2BB3" w:rsidRPr="007E0ACC" w:rsidRDefault="007B2BB3" w:rsidP="00264FA1">
      <w:pPr>
        <w:rPr>
          <w:lang w:eastAsia="ja-JP"/>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36"/>
        <w:gridCol w:w="3544"/>
      </w:tblGrid>
      <w:tr w:rsidR="007B2BB3" w:rsidRPr="007E0ACC">
        <w:tc>
          <w:tcPr>
            <w:tcW w:w="4536" w:type="dxa"/>
          </w:tcPr>
          <w:p w:rsidR="007B2BB3" w:rsidRPr="002A173C" w:rsidRDefault="007B2BB3" w:rsidP="00D44A62">
            <w:pPr>
              <w:spacing w:line="360" w:lineRule="auto"/>
              <w:jc w:val="center"/>
              <w:rPr>
                <w:sz w:val="22"/>
                <w:szCs w:val="22"/>
                <w:lang w:val="en-US"/>
              </w:rPr>
            </w:pPr>
            <w:r w:rsidRPr="002A173C">
              <w:rPr>
                <w:sz w:val="22"/>
                <w:szCs w:val="22"/>
                <w:lang w:val="en-US"/>
              </w:rPr>
              <w:t>Зазор</w:t>
            </w:r>
          </w:p>
        </w:tc>
        <w:tc>
          <w:tcPr>
            <w:tcW w:w="3544" w:type="dxa"/>
          </w:tcPr>
          <w:p w:rsidR="007B2BB3" w:rsidRPr="002A173C" w:rsidRDefault="007B2BB3" w:rsidP="00D44A62">
            <w:pPr>
              <w:spacing w:line="360" w:lineRule="auto"/>
              <w:jc w:val="center"/>
              <w:rPr>
                <w:sz w:val="22"/>
                <w:szCs w:val="22"/>
              </w:rPr>
            </w:pPr>
            <w:r w:rsidRPr="002A173C">
              <w:rPr>
                <w:sz w:val="22"/>
                <w:szCs w:val="22"/>
              </w:rPr>
              <w:t>Баллы</w:t>
            </w:r>
          </w:p>
        </w:tc>
      </w:tr>
      <w:tr w:rsidR="007B2BB3" w:rsidRPr="007E0ACC">
        <w:tc>
          <w:tcPr>
            <w:tcW w:w="4536" w:type="dxa"/>
          </w:tcPr>
          <w:p w:rsidR="007B2BB3" w:rsidRPr="002A173C" w:rsidRDefault="007B2BB3" w:rsidP="00D44A62">
            <w:pPr>
              <w:spacing w:line="360" w:lineRule="auto"/>
              <w:rPr>
                <w:sz w:val="22"/>
                <w:szCs w:val="22"/>
                <w:lang w:val="en-US"/>
              </w:rPr>
            </w:pPr>
            <w:r w:rsidRPr="002A173C">
              <w:rPr>
                <w:sz w:val="22"/>
                <w:szCs w:val="22"/>
                <w:lang w:val="en-US"/>
              </w:rPr>
              <w:t>С зазором 1мм</w:t>
            </w:r>
          </w:p>
        </w:tc>
        <w:tc>
          <w:tcPr>
            <w:tcW w:w="3544" w:type="dxa"/>
          </w:tcPr>
          <w:p w:rsidR="007B2BB3" w:rsidRPr="002A173C" w:rsidRDefault="007B2BB3" w:rsidP="00D44A62">
            <w:pPr>
              <w:spacing w:line="360" w:lineRule="auto"/>
              <w:rPr>
                <w:sz w:val="22"/>
                <w:szCs w:val="22"/>
                <w:lang w:val="en-US"/>
              </w:rPr>
            </w:pPr>
            <w:r w:rsidRPr="002A173C">
              <w:rPr>
                <w:sz w:val="22"/>
                <w:szCs w:val="22"/>
                <w:lang w:val="en-US"/>
              </w:rPr>
              <w:t>10</w:t>
            </w:r>
          </w:p>
        </w:tc>
      </w:tr>
      <w:tr w:rsidR="007B2BB3" w:rsidRPr="007E0ACC">
        <w:tc>
          <w:tcPr>
            <w:tcW w:w="4536" w:type="dxa"/>
          </w:tcPr>
          <w:p w:rsidR="007B2BB3" w:rsidRPr="002A173C" w:rsidRDefault="007B2BB3" w:rsidP="00D44A62">
            <w:pPr>
              <w:spacing w:line="360" w:lineRule="auto"/>
              <w:rPr>
                <w:sz w:val="22"/>
                <w:szCs w:val="22"/>
              </w:rPr>
            </w:pPr>
            <w:r w:rsidRPr="002A173C">
              <w:rPr>
                <w:sz w:val="22"/>
                <w:szCs w:val="22"/>
              </w:rPr>
              <w:t>С зазором от 1 до 2мм</w:t>
            </w:r>
          </w:p>
        </w:tc>
        <w:tc>
          <w:tcPr>
            <w:tcW w:w="3544" w:type="dxa"/>
          </w:tcPr>
          <w:p w:rsidR="007B2BB3" w:rsidRPr="002A173C" w:rsidRDefault="007B2BB3" w:rsidP="00D44A62">
            <w:pPr>
              <w:spacing w:line="360" w:lineRule="auto"/>
              <w:rPr>
                <w:sz w:val="22"/>
                <w:szCs w:val="22"/>
                <w:lang w:val="en-US"/>
              </w:rPr>
            </w:pPr>
            <w:r w:rsidRPr="002A173C">
              <w:rPr>
                <w:sz w:val="22"/>
                <w:szCs w:val="22"/>
                <w:lang w:val="en-US"/>
              </w:rPr>
              <w:t>5</w:t>
            </w:r>
          </w:p>
        </w:tc>
      </w:tr>
      <w:tr w:rsidR="007B2BB3" w:rsidRPr="007E0ACC">
        <w:tc>
          <w:tcPr>
            <w:tcW w:w="4536" w:type="dxa"/>
          </w:tcPr>
          <w:p w:rsidR="007B2BB3" w:rsidRPr="002A173C" w:rsidRDefault="007B2BB3" w:rsidP="00D44A62">
            <w:pPr>
              <w:spacing w:line="360" w:lineRule="auto"/>
              <w:rPr>
                <w:sz w:val="22"/>
                <w:szCs w:val="22"/>
              </w:rPr>
            </w:pPr>
            <w:r w:rsidRPr="002A173C">
              <w:rPr>
                <w:sz w:val="22"/>
                <w:szCs w:val="22"/>
              </w:rPr>
              <w:t>С зазором от 2 и более мм</w:t>
            </w:r>
          </w:p>
        </w:tc>
        <w:tc>
          <w:tcPr>
            <w:tcW w:w="3544" w:type="dxa"/>
          </w:tcPr>
          <w:p w:rsidR="007B2BB3" w:rsidRPr="002A173C" w:rsidRDefault="007B2BB3" w:rsidP="00D44A62">
            <w:pPr>
              <w:spacing w:line="360" w:lineRule="auto"/>
              <w:rPr>
                <w:sz w:val="22"/>
                <w:szCs w:val="22"/>
                <w:lang w:val="en-US"/>
              </w:rPr>
            </w:pPr>
            <w:r w:rsidRPr="002A173C">
              <w:rPr>
                <w:sz w:val="22"/>
                <w:szCs w:val="22"/>
                <w:lang w:val="en-US"/>
              </w:rPr>
              <w:t>0</w:t>
            </w:r>
          </w:p>
        </w:tc>
      </w:tr>
      <w:tr w:rsidR="007B2BB3" w:rsidRPr="007E0ACC">
        <w:tc>
          <w:tcPr>
            <w:tcW w:w="4536" w:type="dxa"/>
          </w:tcPr>
          <w:p w:rsidR="007B2BB3" w:rsidRPr="002A173C" w:rsidRDefault="007B2BB3" w:rsidP="00D44A62">
            <w:pPr>
              <w:spacing w:line="360" w:lineRule="auto"/>
              <w:rPr>
                <w:sz w:val="22"/>
                <w:szCs w:val="22"/>
                <w:lang w:val="en-US"/>
              </w:rPr>
            </w:pPr>
            <w:r w:rsidRPr="002A173C">
              <w:rPr>
                <w:sz w:val="22"/>
                <w:szCs w:val="22"/>
                <w:lang w:val="en-US"/>
              </w:rPr>
              <w:t>Вне зазора</w:t>
            </w:r>
          </w:p>
        </w:tc>
        <w:tc>
          <w:tcPr>
            <w:tcW w:w="3544" w:type="dxa"/>
          </w:tcPr>
          <w:p w:rsidR="007B2BB3" w:rsidRPr="002A173C" w:rsidRDefault="007B2BB3" w:rsidP="00D44A62">
            <w:pPr>
              <w:spacing w:line="360" w:lineRule="auto"/>
              <w:rPr>
                <w:sz w:val="22"/>
                <w:szCs w:val="22"/>
                <w:lang w:val="en-US"/>
              </w:rPr>
            </w:pPr>
            <w:r w:rsidRPr="002A173C">
              <w:rPr>
                <w:sz w:val="22"/>
                <w:szCs w:val="22"/>
                <w:lang w:val="en-US"/>
              </w:rPr>
              <w:t>0</w:t>
            </w:r>
          </w:p>
        </w:tc>
      </w:tr>
    </w:tbl>
    <w:p w:rsidR="007B2BB3" w:rsidRDefault="007B2BB3" w:rsidP="00264FA1">
      <w:pPr>
        <w:jc w:val="both"/>
      </w:pPr>
    </w:p>
    <w:p w:rsidR="007B2BB3" w:rsidRPr="007E0ACC" w:rsidRDefault="007B2BB3" w:rsidP="00264FA1">
      <w:pPr>
        <w:jc w:val="both"/>
      </w:pPr>
      <w:r w:rsidRPr="007E0ACC">
        <w:t xml:space="preserve">Когда даются 10 очков, это значит, что выставлена полная оценка, если 5, то половина. Субъективная оценка ставится с учётом владения мастерством и качества изделия. </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p>
    <w:p w:rsidR="007B2BB3" w:rsidRPr="009B0B31"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i/>
          <w:iCs/>
          <w:lang w:eastAsia="ja-JP"/>
        </w:rPr>
      </w:pPr>
      <w:r w:rsidRPr="009B0B31">
        <w:rPr>
          <w:b/>
          <w:bCs/>
          <w:i/>
          <w:iCs/>
          <w:lang w:eastAsia="ja-JP"/>
        </w:rPr>
        <w:t>5.4</w:t>
      </w:r>
      <w:r w:rsidRPr="009B0B31">
        <w:rPr>
          <w:b/>
          <w:bCs/>
          <w:i/>
          <w:iCs/>
          <w:lang w:eastAsia="ja-JP"/>
        </w:rPr>
        <w:tab/>
        <w:t xml:space="preserve">Процедура оценки </w:t>
      </w:r>
    </w:p>
    <w:p w:rsidR="007B2BB3" w:rsidRPr="007E0ACC" w:rsidRDefault="007B2BB3" w:rsidP="00264FA1">
      <w:pPr>
        <w:jc w:val="both"/>
      </w:pPr>
      <w:r w:rsidRPr="007E0ACC">
        <w:t xml:space="preserve">Эксперты должны определить вместе систему оценки и уровень допустимых зазоров при разработке критериев субъективной оценки, объективной оценки и оформления оценочных листов. </w:t>
      </w:r>
    </w:p>
    <w:p w:rsidR="007B2BB3" w:rsidRPr="007E0ACC" w:rsidRDefault="007B2BB3" w:rsidP="00264FA1"/>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В чертежах следует указать критерии оценки.</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Старший Эксперт разделит экспертов на группы по 3-4чел для выставления оценок.</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Каждое выполненное задание должно быть оценено как можно скорее.</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Материалы проверяются экспертами до конкурса.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Рабочие наблюдатели должны протестировать камень в рабочей зоне.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Места в рабочей зоне распределяются по жребию. Камни заменяют только в случае обнаружения скрытых дефектов.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Максимальное время на задания 1 и 2 определяется по согласию экспертов. Окончательное время завершения прописывается в инструкциях к заданиям. Когда конкурсант заканчивает выполнение задания, он переходит к следующему. Если задание выполнено раньше установленного срока, конкурсант может начать выполнять в оставшееся время следующее задание.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На проветривание и приведение в порядок рабочих мест даётся по меньшей мере 2 часа. Рабочий наблюдатель должен проконтролировать это.</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После начала конкурса старший эксперт должен провести устный инструктаж конкурсантов.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Перед выполнением </w:t>
      </w:r>
      <w:r>
        <w:rPr>
          <w:lang w:eastAsia="ja-JP"/>
        </w:rPr>
        <w:t>модуля</w:t>
      </w:r>
      <w:r w:rsidRPr="007E0ACC">
        <w:rPr>
          <w:lang w:eastAsia="ja-JP"/>
        </w:rPr>
        <w:t xml:space="preserve"> 1, участники конкурса получат 1 час на изучение тестового проекта</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Если возможно дать 1 или 2 дополнительных часа на выполнение </w:t>
      </w:r>
      <w:r>
        <w:rPr>
          <w:lang w:eastAsia="ja-JP"/>
        </w:rPr>
        <w:t xml:space="preserve">модуля </w:t>
      </w:r>
      <w:r w:rsidRPr="007E0ACC">
        <w:rPr>
          <w:lang w:eastAsia="ja-JP"/>
        </w:rPr>
        <w:t xml:space="preserve">3, лучше сделать это, но только по решению 80% экспертов, как минимум. Конкурсанты должны знать об этом перед началом третьего этапа.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525A13" w:rsidRDefault="007B2BB3" w:rsidP="009B0B31">
      <w:pPr>
        <w:pStyle w:val="Heading1"/>
        <w:ind w:left="284" w:hanging="284"/>
        <w:rPr>
          <w:rFonts w:ascii="Times New Roman" w:hAnsi="Times New Roman" w:cs="Times New Roman"/>
          <w:lang w:val="ru-RU"/>
        </w:rPr>
      </w:pPr>
      <w:bookmarkStart w:id="7" w:name="_Toc409971278"/>
      <w:r w:rsidRPr="00525A13">
        <w:rPr>
          <w:rFonts w:ascii="Times New Roman" w:hAnsi="Times New Roman" w:cs="Times New Roman"/>
          <w:u w:val="none"/>
          <w:lang w:val="ru-RU"/>
        </w:rPr>
        <w:t>6</w:t>
      </w:r>
      <w:r w:rsidRPr="001A348F">
        <w:rPr>
          <w:rFonts w:ascii="Times New Roman" w:hAnsi="Times New Roman" w:cs="Times New Roman"/>
          <w:u w:val="none"/>
          <w:lang w:val="ru-RU"/>
        </w:rPr>
        <w:t>.</w:t>
      </w:r>
      <w:r w:rsidRPr="001A348F">
        <w:rPr>
          <w:rFonts w:ascii="Times New Roman" w:hAnsi="Times New Roman" w:cs="Times New Roman"/>
          <w:u w:val="none"/>
          <w:lang w:val="ru-RU"/>
        </w:rPr>
        <w:tab/>
      </w:r>
      <w:r w:rsidRPr="00525A13">
        <w:rPr>
          <w:rFonts w:ascii="Times New Roman" w:hAnsi="Times New Roman" w:cs="Times New Roman"/>
          <w:lang w:val="ru-RU"/>
        </w:rPr>
        <w:t>ОТРАСЛЕВЫЕ ТРЕБОВАНИЯ ТЕХНИКИ БЕЗОПАСНОСТИ</w:t>
      </w:r>
      <w:bookmarkEnd w:id="7"/>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Соблюдаются в соответствии с законодательством </w:t>
      </w:r>
      <w:r>
        <w:rPr>
          <w:lang w:eastAsia="ja-JP"/>
        </w:rPr>
        <w:t xml:space="preserve">Российской Федерации </w:t>
      </w:r>
      <w:r w:rsidRPr="007E0ACC">
        <w:rPr>
          <w:lang w:eastAsia="ja-JP"/>
        </w:rPr>
        <w:t>в области здравоохранения и безопасности труда.</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Использование виброоборудования.</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В 2010</w:t>
      </w:r>
      <w:r>
        <w:rPr>
          <w:lang w:eastAsia="ja-JP"/>
        </w:rPr>
        <w:t>-</w:t>
      </w:r>
      <w:r w:rsidRPr="007E0ACC">
        <w:rPr>
          <w:lang w:eastAsia="ja-JP"/>
        </w:rPr>
        <w:t xml:space="preserve">м году в странах Евросоюза введены квоты на использование виброоборудования. Для его использования необходимо получить особое разрешение. Художественная резка по камню предполагает его использование. Эксперты произведут исследование и обнародуют данные по необходимости изменения условий конкурса в </w:t>
      </w:r>
      <w:r>
        <w:rPr>
          <w:lang w:eastAsia="ja-JP"/>
        </w:rPr>
        <w:t>Казани.</w:t>
      </w:r>
      <w:r w:rsidRPr="007E0ACC">
        <w:rPr>
          <w:lang w:eastAsia="ja-JP"/>
        </w:rPr>
        <w:t xml:space="preserve">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«Конкурсанты и эксперты должны ознакомиться с законодательством принимающей страны до конкурса и убедиться в том, что всё оборудование и персональные средства защиты соответствуют заданным требованиям.» (выписка из закона о безопасности труда(</w:t>
      </w:r>
      <w:r w:rsidRPr="007E0ACC">
        <w:rPr>
          <w:lang w:val="en-US" w:eastAsia="ja-JP"/>
        </w:rPr>
        <w:t>HS</w:t>
      </w:r>
      <w:r w:rsidRPr="007E0ACC">
        <w:rPr>
          <w:lang w:eastAsia="ja-JP"/>
        </w:rPr>
        <w:t>21_40</w:t>
      </w:r>
      <w:r w:rsidRPr="007E0ACC">
        <w:rPr>
          <w:lang w:val="en-US" w:eastAsia="ja-JP"/>
        </w:rPr>
        <w:t>CA</w:t>
      </w:r>
      <w:r w:rsidRPr="007E0ACC">
        <w:rPr>
          <w:lang w:eastAsia="ja-JP"/>
        </w:rPr>
        <w:t>_</w:t>
      </w:r>
      <w:r w:rsidRPr="007E0ACC">
        <w:rPr>
          <w:lang w:val="en-US" w:eastAsia="ja-JP"/>
        </w:rPr>
        <w:t>EN</w:t>
      </w:r>
      <w:r w:rsidRPr="007E0ACC">
        <w:rPr>
          <w:lang w:eastAsia="ja-JP"/>
        </w:rPr>
        <w:t>[1]).)</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Pr>
          <w:lang w:eastAsia="ja-JP"/>
        </w:rPr>
        <w:t>М</w:t>
      </w:r>
      <w:r w:rsidRPr="007E0ACC">
        <w:rPr>
          <w:lang w:eastAsia="ja-JP"/>
        </w:rPr>
        <w:t xml:space="preserve">едицинские агентства утверждают, что работа с виброинструментами опасна из-за шума и вибрации. В будущем рекомендуется использовать пневматические молотки, согласно </w:t>
      </w:r>
      <w:r>
        <w:rPr>
          <w:lang w:eastAsia="ja-JP"/>
        </w:rPr>
        <w:t>российскому</w:t>
      </w:r>
      <w:r w:rsidRPr="007E0ACC">
        <w:rPr>
          <w:lang w:eastAsia="ja-JP"/>
        </w:rPr>
        <w:t xml:space="preserve"> законодательству. Это внесёт изменения в списки оборудования, допустимого на конкурсах. В будущем планируется использовани</w:t>
      </w:r>
      <w:r>
        <w:rPr>
          <w:lang w:eastAsia="ja-JP"/>
        </w:rPr>
        <w:t>е известняка средней жёсткости, э</w:t>
      </w:r>
      <w:r w:rsidRPr="007E0ACC">
        <w:rPr>
          <w:lang w:eastAsia="ja-JP"/>
        </w:rPr>
        <w:t>то сократит время выполнения заданий и окажет положительное влияние на безопасность.</w:t>
      </w:r>
    </w:p>
    <w:p w:rsidR="007B2BB3" w:rsidRPr="007E0ACC" w:rsidRDefault="007B2BB3" w:rsidP="00264FA1">
      <w:pPr>
        <w:rPr>
          <w:lang w:eastAsia="ja-JP"/>
        </w:rPr>
      </w:pPr>
    </w:p>
    <w:p w:rsidR="007B2BB3" w:rsidRPr="007E0ACC" w:rsidRDefault="007B2BB3" w:rsidP="00264FA1">
      <w:pPr>
        <w:rPr>
          <w:b/>
          <w:bCs/>
          <w:lang w:eastAsia="ja-JP"/>
        </w:rPr>
      </w:pPr>
      <w:r w:rsidRPr="007E0ACC">
        <w:rPr>
          <w:b/>
          <w:bCs/>
          <w:lang w:eastAsia="ja-JP"/>
        </w:rPr>
        <w:t>Конкурсанты</w:t>
      </w:r>
    </w:p>
    <w:p w:rsidR="007B2BB3" w:rsidRPr="007E0ACC" w:rsidRDefault="007B2BB3" w:rsidP="00264FA1">
      <w:pPr>
        <w:jc w:val="both"/>
        <w:rPr>
          <w:lang w:eastAsia="ja-JP"/>
        </w:rPr>
      </w:pPr>
      <w:r w:rsidRPr="007E0ACC">
        <w:rPr>
          <w:lang w:eastAsia="ja-JP"/>
        </w:rPr>
        <w:t>Конкурсанты должны пользоваться защитными очками во время всей резки и заточки инструментов для резки.</w:t>
      </w:r>
    </w:p>
    <w:p w:rsidR="007B2BB3" w:rsidRPr="007E0ACC" w:rsidRDefault="007B2BB3" w:rsidP="00264FA1">
      <w:pPr>
        <w:jc w:val="both"/>
        <w:rPr>
          <w:lang w:eastAsia="ja-JP"/>
        </w:rPr>
      </w:pPr>
      <w:r w:rsidRPr="007E0ACC">
        <w:rPr>
          <w:lang w:eastAsia="ja-JP"/>
        </w:rPr>
        <w:t>Конкурсанты должны всё время носить перчатки</w:t>
      </w:r>
    </w:p>
    <w:p w:rsidR="007B2BB3" w:rsidRPr="007E0ACC" w:rsidRDefault="007B2BB3" w:rsidP="00264FA1">
      <w:pPr>
        <w:jc w:val="both"/>
        <w:rPr>
          <w:lang w:eastAsia="ja-JP"/>
        </w:rPr>
      </w:pPr>
      <w:r w:rsidRPr="007E0ACC">
        <w:rPr>
          <w:lang w:eastAsia="ja-JP"/>
        </w:rPr>
        <w:t>Конкурсанты должны носить одежду и обувь, соответствующую требованиям безопасности всё время.</w:t>
      </w:r>
    </w:p>
    <w:p w:rsidR="007B2BB3" w:rsidRPr="007E0ACC" w:rsidRDefault="007B2BB3" w:rsidP="00264FA1">
      <w:pPr>
        <w:jc w:val="both"/>
        <w:rPr>
          <w:lang w:eastAsia="ja-JP"/>
        </w:rPr>
      </w:pPr>
      <w:r w:rsidRPr="007E0ACC">
        <w:rPr>
          <w:lang w:eastAsia="ja-JP"/>
        </w:rPr>
        <w:t>Конкурсанты должны носить наушники всё время</w:t>
      </w:r>
    </w:p>
    <w:p w:rsidR="007B2BB3" w:rsidRPr="007E0ACC" w:rsidRDefault="007B2BB3" w:rsidP="00264FA1">
      <w:pPr>
        <w:jc w:val="both"/>
        <w:rPr>
          <w:lang w:eastAsia="ja-JP"/>
        </w:rPr>
      </w:pPr>
      <w:r w:rsidRPr="007E0ACC">
        <w:rPr>
          <w:lang w:eastAsia="ja-JP"/>
        </w:rPr>
        <w:t>Конкурсанты должны носить респираторы всё время</w:t>
      </w:r>
    </w:p>
    <w:p w:rsidR="007B2BB3" w:rsidRPr="007E0ACC" w:rsidRDefault="007B2BB3" w:rsidP="00264FA1">
      <w:pPr>
        <w:jc w:val="both"/>
        <w:rPr>
          <w:lang w:eastAsia="ja-JP"/>
        </w:rPr>
      </w:pPr>
      <w:r w:rsidRPr="007E0ACC">
        <w:rPr>
          <w:lang w:eastAsia="ja-JP"/>
        </w:rPr>
        <w:t>Конкурсанты обязаны держать рабочее место в чистоте во избежание несчастных случаев.</w:t>
      </w:r>
    </w:p>
    <w:p w:rsidR="007B2BB3" w:rsidRPr="007E0ACC" w:rsidRDefault="007B2BB3" w:rsidP="00264FA1">
      <w:pPr>
        <w:jc w:val="both"/>
        <w:rPr>
          <w:lang w:eastAsia="ja-JP"/>
        </w:rPr>
      </w:pPr>
      <w:r w:rsidRPr="007E0ACC">
        <w:rPr>
          <w:lang w:eastAsia="ja-JP"/>
        </w:rPr>
        <w:t>Конкурсанты обязаны прочитать и подписать документ об ознакомлении с техникой безопасности перед конкурсом.</w:t>
      </w:r>
    </w:p>
    <w:p w:rsidR="007B2BB3" w:rsidRPr="007E0ACC" w:rsidRDefault="007B2BB3" w:rsidP="00264FA1">
      <w:pPr>
        <w:jc w:val="both"/>
        <w:rPr>
          <w:lang w:eastAsia="ja-JP"/>
        </w:rPr>
      </w:pPr>
      <w:r w:rsidRPr="007E0ACC">
        <w:rPr>
          <w:lang w:eastAsia="ja-JP"/>
        </w:rPr>
        <w:t>В случае несоблюдения техники безопасности конкурсантом, ему снизят оценки.</w:t>
      </w:r>
    </w:p>
    <w:p w:rsidR="007B2BB3" w:rsidRPr="007E0ACC" w:rsidRDefault="007B2BB3" w:rsidP="00264FA1">
      <w:pPr>
        <w:rPr>
          <w:b/>
          <w:bCs/>
          <w:lang w:eastAsia="ja-JP"/>
        </w:rPr>
      </w:pPr>
    </w:p>
    <w:p w:rsidR="007B2BB3" w:rsidRPr="007E0ACC" w:rsidRDefault="007B2BB3" w:rsidP="00264FA1">
      <w:pPr>
        <w:rPr>
          <w:b/>
          <w:bCs/>
          <w:lang w:eastAsia="ja-JP"/>
        </w:rPr>
      </w:pPr>
      <w:r w:rsidRPr="007E0ACC">
        <w:rPr>
          <w:b/>
          <w:bCs/>
          <w:lang w:eastAsia="ja-JP"/>
        </w:rPr>
        <w:t>Эксперты</w:t>
      </w:r>
    </w:p>
    <w:p w:rsidR="007B2BB3" w:rsidRPr="007E0ACC" w:rsidRDefault="007B2BB3" w:rsidP="00264FA1">
      <w:pPr>
        <w:jc w:val="both"/>
        <w:rPr>
          <w:lang w:eastAsia="ja-JP"/>
        </w:rPr>
      </w:pPr>
      <w:r w:rsidRPr="007E0ACC">
        <w:rPr>
          <w:lang w:eastAsia="ja-JP"/>
        </w:rPr>
        <w:t>Эксперты обязаны носить шумоподавляющие индивидуальные средства.</w:t>
      </w:r>
    </w:p>
    <w:p w:rsidR="007B2BB3" w:rsidRPr="007E0ACC" w:rsidRDefault="007B2BB3" w:rsidP="00264FA1">
      <w:pPr>
        <w:jc w:val="both"/>
        <w:rPr>
          <w:lang w:eastAsia="ja-JP"/>
        </w:rPr>
      </w:pPr>
      <w:r w:rsidRPr="007E0ACC">
        <w:rPr>
          <w:lang w:eastAsia="ja-JP"/>
        </w:rPr>
        <w:t>Каждый эксперт получит пару шумоподавляющих наушников.</w:t>
      </w:r>
    </w:p>
    <w:p w:rsidR="007B2BB3" w:rsidRPr="007E0ACC" w:rsidRDefault="007B2BB3" w:rsidP="00264FA1">
      <w:pPr>
        <w:jc w:val="both"/>
        <w:rPr>
          <w:lang w:eastAsia="ja-JP"/>
        </w:rPr>
      </w:pPr>
      <w:r w:rsidRPr="007E0ACC">
        <w:rPr>
          <w:lang w:eastAsia="ja-JP"/>
        </w:rPr>
        <w:t>Судьи так же получат наушники для ношения в рабочей зоне в ходе оценки работы конкурсантов.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r w:rsidRPr="007E0ACC">
        <w:rPr>
          <w:b/>
          <w:bCs/>
          <w:lang w:eastAsia="ja-JP"/>
        </w:rPr>
        <w:t>Зрители</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Иногда зрители приближаются к рабочему месту конкурсанта, они должны быть защищены от обломков камня особым защитным экраном или подобным устройством.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7E0ACC">
        <w:rPr>
          <w:lang w:eastAsia="ja-JP"/>
        </w:rPr>
        <w:t xml:space="preserve">Необходимо убедиться в том, что шум не мешает работе в соседних павильонах. </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264FA1" w:rsidRDefault="007B2BB3" w:rsidP="00264FA1">
      <w:pPr>
        <w:pStyle w:val="Heading1"/>
        <w:rPr>
          <w:rFonts w:ascii="Times New Roman" w:hAnsi="Times New Roman" w:cs="Times New Roman"/>
          <w:lang w:val="ru-RU" w:eastAsia="ja-JP"/>
        </w:rPr>
      </w:pPr>
      <w:bookmarkStart w:id="8" w:name="_Toc337044979"/>
      <w:bookmarkStart w:id="9" w:name="_Toc338355889"/>
      <w:r w:rsidRPr="00264FA1">
        <w:rPr>
          <w:rFonts w:ascii="Times New Roman" w:hAnsi="Times New Roman" w:cs="Times New Roman"/>
          <w:lang w:val="ru-RU" w:eastAsia="ja-JP"/>
        </w:rPr>
        <w:t>7.</w:t>
      </w:r>
      <w:r w:rsidRPr="00264FA1">
        <w:rPr>
          <w:rFonts w:ascii="Times New Roman" w:hAnsi="Times New Roman" w:cs="Times New Roman"/>
          <w:lang w:val="ru-RU" w:eastAsia="ja-JP"/>
        </w:rPr>
        <w:tab/>
        <w:t>МАТЕРИАЛЫ И ОБОРУДОВАНИЕ</w:t>
      </w:r>
      <w:bookmarkEnd w:id="8"/>
      <w:bookmarkEnd w:id="9"/>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r w:rsidRPr="007E0ACC">
        <w:rPr>
          <w:b/>
          <w:bCs/>
          <w:lang w:eastAsia="ja-JP"/>
        </w:rPr>
        <w:t>7.1</w:t>
      </w:r>
      <w:r w:rsidRPr="007E0ACC">
        <w:rPr>
          <w:b/>
          <w:bCs/>
          <w:lang w:eastAsia="ja-JP"/>
        </w:rPr>
        <w:tab/>
        <w:t>Список оборудования</w:t>
      </w:r>
    </w:p>
    <w:p w:rsidR="007B2BB3" w:rsidRPr="009B0B31" w:rsidRDefault="007B2BB3" w:rsidP="009B0B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94627F">
        <w:rPr>
          <w:lang w:eastAsia="ja-JP"/>
        </w:rPr>
        <w:t xml:space="preserve">Список оборудования представлен в инфраструктурном листе компетенции. Инфраструктурный лист доступен по </w:t>
      </w:r>
      <w:r w:rsidRPr="009B0B31">
        <w:rPr>
          <w:lang w:eastAsia="ja-JP"/>
        </w:rPr>
        <w:t>адресу (</w:t>
      </w:r>
      <w:hyperlink r:id="rId9" w:history="1">
        <w:r w:rsidRPr="009B0B31">
          <w:t>http://www.worldskills.ru/</w:t>
        </w:r>
      </w:hyperlink>
      <w:r w:rsidRPr="009B0B31">
        <w:rPr>
          <w:lang w:eastAsia="ja-JP"/>
        </w:rPr>
        <w:t>).</w:t>
      </w:r>
    </w:p>
    <w:p w:rsidR="007B2BB3" w:rsidRPr="001B67FF" w:rsidRDefault="007B2BB3" w:rsidP="009B0B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1B67FF">
        <w:rPr>
          <w:lang w:eastAsia="ja-JP"/>
        </w:rPr>
        <w:t>Список инфраструктуры включает всё, что необходимо для выполнения конкурсных задания. Организатор конкурса дополняет список точным количеством необходимых материалов, их особенностей, моделей и марок. Инфраструктура, предоставляемая организатором включена в отдельный список.</w:t>
      </w:r>
    </w:p>
    <w:p w:rsidR="007B2BB3" w:rsidRDefault="007B2BB3" w:rsidP="009B0B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9B0B31" w:rsidRDefault="007B2BB3" w:rsidP="009B0B31">
      <w:pPr>
        <w:autoSpaceDE w:val="0"/>
        <w:autoSpaceDN w:val="0"/>
        <w:adjustRightInd w:val="0"/>
        <w:jc w:val="both"/>
      </w:pPr>
      <w:r w:rsidRPr="009B0B31">
        <w:t>В Инфраструктурном листе указаны наименования и количество материалов и единиц оборудования, запрошенные Экспертами для следующего конкурса. Организатор конкурса обновляет Инфраструктурный лист, указывая необходимое количество, тип, марку/модель предметов. Предметы, предоставляемые Организатором конкурса, указаны в отдельной колонке.</w:t>
      </w:r>
    </w:p>
    <w:p w:rsidR="007B2BB3" w:rsidRPr="009B0B31" w:rsidRDefault="007B2BB3" w:rsidP="009B0B31">
      <w:pPr>
        <w:autoSpaceDE w:val="0"/>
        <w:autoSpaceDN w:val="0"/>
        <w:adjustRightInd w:val="0"/>
        <w:jc w:val="both"/>
      </w:pPr>
    </w:p>
    <w:p w:rsidR="007B2BB3" w:rsidRPr="009B0B31" w:rsidRDefault="007B2BB3" w:rsidP="009B0B31">
      <w:pPr>
        <w:autoSpaceDE w:val="0"/>
        <w:autoSpaceDN w:val="0"/>
        <w:adjustRightInd w:val="0"/>
        <w:jc w:val="both"/>
      </w:pPr>
      <w:r w:rsidRPr="009B0B31">
        <w:t>В ходе каждого конкурса, Эксперты рассматривают и уточняют Инфраструктурный лист для подготовки к следующему конкурсу. Эксперты дают Техническому директору рекомендации по расширению площадей или изменению списков оборудования.</w:t>
      </w:r>
    </w:p>
    <w:p w:rsidR="007B2BB3" w:rsidRPr="009B0B31" w:rsidRDefault="007B2BB3" w:rsidP="009B0B31">
      <w:pPr>
        <w:autoSpaceDE w:val="0"/>
        <w:autoSpaceDN w:val="0"/>
        <w:adjustRightInd w:val="0"/>
        <w:jc w:val="both"/>
      </w:pPr>
    </w:p>
    <w:p w:rsidR="007B2BB3" w:rsidRPr="009B0B31" w:rsidRDefault="007B2BB3" w:rsidP="009B0B31">
      <w:pPr>
        <w:autoSpaceDE w:val="0"/>
        <w:autoSpaceDN w:val="0"/>
        <w:adjustRightInd w:val="0"/>
        <w:jc w:val="both"/>
      </w:pPr>
      <w:r w:rsidRPr="009B0B31">
        <w:t xml:space="preserve">В ходе каждого конкурса, Технический директор </w:t>
      </w:r>
      <w:r w:rsidRPr="009B0B31">
        <w:rPr>
          <w:lang w:val="en-US"/>
        </w:rPr>
        <w:t>WSR</w:t>
      </w:r>
      <w:r w:rsidRPr="009B0B31">
        <w:t xml:space="preserve"> проверяет Инфраструктурный лист, использовавшийся на предыдущем конкурсе.</w:t>
      </w:r>
    </w:p>
    <w:p w:rsidR="007B2BB3" w:rsidRPr="009B0B31" w:rsidRDefault="007B2BB3" w:rsidP="009B0B31">
      <w:pPr>
        <w:autoSpaceDE w:val="0"/>
        <w:autoSpaceDN w:val="0"/>
        <w:adjustRightInd w:val="0"/>
        <w:jc w:val="both"/>
      </w:pPr>
    </w:p>
    <w:p w:rsidR="007B2BB3" w:rsidRPr="009B0B31" w:rsidRDefault="007B2BB3" w:rsidP="009B0B31">
      <w:pPr>
        <w:autoSpaceDE w:val="0"/>
        <w:autoSpaceDN w:val="0"/>
        <w:adjustRightInd w:val="0"/>
        <w:jc w:val="both"/>
      </w:pPr>
      <w:r w:rsidRPr="009B0B31">
        <w:t>В Инфраструктурный лист не входят предметы, которые участники и/или Эксперты WSR должны приносить с собой, а также предметы, которые участникам приносить запрещается. Эти предметы перечислены ниже.</w:t>
      </w:r>
    </w:p>
    <w:p w:rsidR="007B2BB3" w:rsidRPr="007E0ACC" w:rsidRDefault="007B2BB3" w:rsidP="009B0B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9B0B31" w:rsidRDefault="007B2BB3" w:rsidP="009B0B31">
      <w:pPr>
        <w:pStyle w:val="Heading2"/>
        <w:tabs>
          <w:tab w:val="left" w:pos="709"/>
        </w:tabs>
        <w:ind w:left="709" w:hanging="709"/>
        <w:rPr>
          <w:rFonts w:ascii="Times New Roman" w:hAnsi="Times New Roman" w:cs="Times New Roman"/>
          <w:i/>
          <w:iCs/>
          <w:color w:val="auto"/>
        </w:rPr>
      </w:pPr>
      <w:r w:rsidRPr="009B0B31">
        <w:rPr>
          <w:rFonts w:ascii="Times New Roman" w:hAnsi="Times New Roman" w:cs="Times New Roman"/>
          <w:i/>
          <w:iCs/>
          <w:color w:val="auto"/>
        </w:rPr>
        <w:t>7.2</w:t>
      </w:r>
      <w:r w:rsidRPr="009B0B31">
        <w:rPr>
          <w:rFonts w:ascii="Times New Roman" w:hAnsi="Times New Roman" w:cs="Times New Roman"/>
          <w:i/>
          <w:iCs/>
          <w:color w:val="auto"/>
        </w:rPr>
        <w:tab/>
        <w:t>Материалы, оборудование и инструменты, которые участники имеют при себе в своем инструментальном ящике</w:t>
      </w:r>
    </w:p>
    <w:p w:rsidR="007B2BB3" w:rsidRPr="009B0B31"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
          <w:iCs/>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r w:rsidRPr="007E0ACC">
        <w:rPr>
          <w:b/>
          <w:bCs/>
          <w:lang w:eastAsia="ja-JP"/>
        </w:rPr>
        <w:t>Пневмоинструменты</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Пневматические зубила и молотки с разными насадками</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Устройство подачи сжатого воздуха</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Подборка свёрел различных типов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r w:rsidRPr="007E0ACC">
        <w:rPr>
          <w:b/>
          <w:bCs/>
          <w:lang w:eastAsia="ja-JP"/>
        </w:rPr>
        <w:t>Ручные инструменты</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Различные типы молотков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Различные типы свёрел</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Различные типы молотков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Различные размеры зубил</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Зубила для высечения букв в различных размерах</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Молотки, квадратные и прямоугольные лекала, долото</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Стальные направляющие (различных размеров)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r w:rsidRPr="007E0ACC">
        <w:rPr>
          <w:b/>
          <w:bCs/>
          <w:lang w:eastAsia="ja-JP"/>
        </w:rPr>
        <w:t>Вспомогательное оборудование-1</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Угольники различных размеров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Разделители различных размеров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Чертёжное оборудование</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Наждак</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Ножницы</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циркуль</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ветошь</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плоские и круглые заготовки</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нож для резки пластиковых листов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карандаши</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ручки</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бумага для набросков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резец</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r w:rsidRPr="007E0ACC">
        <w:rPr>
          <w:b/>
          <w:bCs/>
          <w:lang w:eastAsia="ja-JP"/>
        </w:rPr>
        <w:t>Вспомогательное оборудование-2</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Щётка для пыли</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Деревянные клинья</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Шлифовочные камни (если разрешены)</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пластиковые листы</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чертёжная бумага</w:t>
      </w:r>
      <w:r>
        <w:rPr>
          <w:lang w:eastAsia="ja-JP"/>
        </w:rPr>
        <w:t xml:space="preserve">, </w:t>
      </w:r>
      <w:r w:rsidRPr="007E0ACC">
        <w:rPr>
          <w:lang w:eastAsia="ja-JP"/>
        </w:rPr>
        <w:t>копировальная бумага</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крепежи</w:t>
      </w:r>
    </w:p>
    <w:p w:rsidR="007B2BB3" w:rsidRPr="009B0B31" w:rsidRDefault="007B2BB3" w:rsidP="009B0B31">
      <w:pPr>
        <w:pStyle w:val="Heading2"/>
        <w:ind w:left="426" w:hanging="426"/>
        <w:rPr>
          <w:rFonts w:ascii="Times New Roman" w:hAnsi="Times New Roman" w:cs="Times New Roman"/>
          <w:i/>
          <w:iCs/>
          <w:color w:val="auto"/>
        </w:rPr>
      </w:pPr>
      <w:r w:rsidRPr="009B0B31">
        <w:rPr>
          <w:rFonts w:ascii="Times New Roman" w:hAnsi="Times New Roman" w:cs="Times New Roman"/>
          <w:i/>
          <w:iCs/>
          <w:color w:val="auto"/>
        </w:rPr>
        <w:t>7.3</w:t>
      </w:r>
      <w:r w:rsidRPr="009B0B31">
        <w:rPr>
          <w:rFonts w:ascii="Times New Roman" w:hAnsi="Times New Roman" w:cs="Times New Roman"/>
          <w:i/>
          <w:iCs/>
          <w:color w:val="auto"/>
        </w:rPr>
        <w:tab/>
        <w:t>Материалы, оборудование и инструменты, предоставляемые Экспертами</w:t>
      </w:r>
    </w:p>
    <w:p w:rsidR="007B2BB3" w:rsidRPr="009B0B31" w:rsidRDefault="007B2BB3" w:rsidP="009B0B31">
      <w:pPr>
        <w:autoSpaceDE w:val="0"/>
        <w:autoSpaceDN w:val="0"/>
        <w:adjustRightInd w:val="0"/>
        <w:ind w:left="709"/>
        <w:jc w:val="both"/>
      </w:pPr>
      <w:r w:rsidRPr="009B0B31">
        <w:t>Не используются.</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9B0B31"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i/>
          <w:iCs/>
          <w:lang w:eastAsia="ja-JP"/>
        </w:rPr>
      </w:pPr>
      <w:r w:rsidRPr="009B0B31">
        <w:rPr>
          <w:b/>
          <w:bCs/>
          <w:i/>
          <w:iCs/>
          <w:lang w:eastAsia="ja-JP"/>
        </w:rPr>
        <w:t>7.</w:t>
      </w:r>
      <w:r>
        <w:rPr>
          <w:b/>
          <w:bCs/>
          <w:i/>
          <w:iCs/>
          <w:lang w:eastAsia="ja-JP"/>
        </w:rPr>
        <w:t>4</w:t>
      </w:r>
      <w:r w:rsidRPr="009B0B31">
        <w:rPr>
          <w:b/>
          <w:bCs/>
          <w:i/>
          <w:iCs/>
          <w:lang w:eastAsia="ja-JP"/>
        </w:rPr>
        <w:t xml:space="preserve"> Материалы и оборудование для экспертов</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Оборудование для измерения зазоров - клинья на 1 и 2мм</w:t>
      </w: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B27BF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i/>
          <w:iCs/>
          <w:lang w:eastAsia="ja-JP"/>
        </w:rPr>
      </w:pPr>
      <w:r w:rsidRPr="00B27BF7">
        <w:rPr>
          <w:b/>
          <w:bCs/>
          <w:i/>
          <w:iCs/>
          <w:lang w:eastAsia="ja-JP"/>
        </w:rPr>
        <w:t>7.5 Запрещённые материалы и оборудование</w:t>
      </w:r>
    </w:p>
    <w:p w:rsidR="007B2BB3" w:rsidRPr="00B27BF7" w:rsidRDefault="007B2BB3" w:rsidP="00B27B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B27BF7">
        <w:t xml:space="preserve">Любые материалы и оборудование, имеющиеся при себе у участников, необходимо предъявить Экспертам. Жюри имеет право запретить использование любых предметов, которые </w:t>
      </w:r>
      <w:r>
        <w:t>не соответствуют правилам конкурса и дают н</w:t>
      </w:r>
      <w:r w:rsidRPr="00B27BF7">
        <w:t>есправедливое преимущество</w:t>
      </w:r>
      <w:r>
        <w:t xml:space="preserve"> участнику.</w:t>
      </w:r>
    </w:p>
    <w:p w:rsidR="007B2BB3"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7E0ACC"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r w:rsidRPr="007E0ACC">
        <w:rPr>
          <w:lang w:eastAsia="ja-JP"/>
        </w:rPr>
        <w:t>Запрещено использовать следующее оборудование:</w:t>
      </w:r>
    </w:p>
    <w:p w:rsidR="007B2BB3" w:rsidRPr="007E0ACC"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200"/>
        <w:ind w:left="0"/>
        <w:rPr>
          <w:sz w:val="28"/>
          <w:szCs w:val="28"/>
          <w:lang w:eastAsia="ja-JP"/>
        </w:rPr>
      </w:pPr>
      <w:r w:rsidRPr="007E0ACC">
        <w:rPr>
          <w:sz w:val="28"/>
          <w:szCs w:val="28"/>
          <w:lang w:eastAsia="ja-JP"/>
        </w:rPr>
        <w:t>Машины для резки и дробления</w:t>
      </w:r>
    </w:p>
    <w:p w:rsidR="007B2BB3" w:rsidRPr="007E0ACC"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200"/>
        <w:ind w:left="0"/>
        <w:rPr>
          <w:sz w:val="28"/>
          <w:szCs w:val="28"/>
          <w:lang w:eastAsia="ja-JP"/>
        </w:rPr>
      </w:pPr>
      <w:r w:rsidRPr="007E0ACC">
        <w:rPr>
          <w:sz w:val="28"/>
          <w:szCs w:val="28"/>
          <w:lang w:eastAsia="ja-JP"/>
        </w:rPr>
        <w:t>Ручные пилы</w:t>
      </w:r>
      <w:r>
        <w:rPr>
          <w:sz w:val="28"/>
          <w:szCs w:val="28"/>
          <w:lang w:eastAsia="ja-JP"/>
        </w:rPr>
        <w:t>, р</w:t>
      </w:r>
      <w:r w:rsidRPr="007E0ACC">
        <w:rPr>
          <w:sz w:val="28"/>
          <w:szCs w:val="28"/>
          <w:lang w:eastAsia="ja-JP"/>
        </w:rPr>
        <w:t>ашпили</w:t>
      </w:r>
    </w:p>
    <w:p w:rsidR="007B2BB3" w:rsidRPr="007E0ACC" w:rsidRDefault="007B2BB3" w:rsidP="00264FA1">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200"/>
        <w:ind w:left="0"/>
        <w:rPr>
          <w:sz w:val="28"/>
          <w:szCs w:val="28"/>
          <w:lang w:eastAsia="ja-JP"/>
        </w:rPr>
      </w:pPr>
      <w:r w:rsidRPr="007E0ACC">
        <w:rPr>
          <w:sz w:val="28"/>
          <w:szCs w:val="28"/>
          <w:lang w:eastAsia="ja-JP"/>
        </w:rPr>
        <w:t>Любые а</w:t>
      </w:r>
      <w:r>
        <w:rPr>
          <w:sz w:val="28"/>
          <w:szCs w:val="28"/>
          <w:lang w:eastAsia="ja-JP"/>
        </w:rPr>
        <w:t>бра</w:t>
      </w:r>
      <w:r w:rsidRPr="007E0ACC">
        <w:rPr>
          <w:sz w:val="28"/>
          <w:szCs w:val="28"/>
          <w:lang w:eastAsia="ja-JP"/>
        </w:rPr>
        <w:t>зивные материалы</w:t>
      </w:r>
    </w:p>
    <w:p w:rsidR="007B2BB3" w:rsidRPr="002931C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B27BF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i/>
          <w:iCs/>
          <w:lang w:eastAsia="ja-JP"/>
        </w:rPr>
      </w:pPr>
      <w:r w:rsidRPr="00B27BF7">
        <w:rPr>
          <w:b/>
          <w:bCs/>
          <w:i/>
          <w:iCs/>
          <w:lang w:eastAsia="ja-JP"/>
        </w:rPr>
        <w:t>7.6</w:t>
      </w:r>
      <w:r w:rsidRPr="00B27BF7">
        <w:rPr>
          <w:b/>
          <w:bCs/>
          <w:i/>
          <w:iCs/>
          <w:lang w:eastAsia="ja-JP"/>
        </w:rPr>
        <w:tab/>
        <w:t>Экология и эргономика</w:t>
      </w:r>
    </w:p>
    <w:p w:rsidR="007B2BB3" w:rsidRPr="002931C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r w:rsidRPr="002931C7">
        <w:rPr>
          <w:b/>
          <w:bCs/>
          <w:lang w:eastAsia="ja-JP"/>
        </w:rPr>
        <w:t>Материал</w:t>
      </w:r>
    </w:p>
    <w:p w:rsidR="007B2BB3" w:rsidRPr="002931C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2931C7">
        <w:rPr>
          <w:lang w:eastAsia="ja-JP"/>
        </w:rPr>
        <w:t>Камень, выбранный для конкурса должен быть предоставлен принимающей страной, или доставляться из максимально близких к ней стран, дабы сократить транспортные расходы.</w:t>
      </w:r>
    </w:p>
    <w:p w:rsidR="007B2BB3" w:rsidRPr="002931C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2931C7">
        <w:rPr>
          <w:lang w:eastAsia="ja-JP"/>
        </w:rPr>
        <w:t>Камень должен быть легко доступным в больших количествах, чтобы не нарушать ход поставок материала в регион.</w:t>
      </w:r>
    </w:p>
    <w:p w:rsidR="007B2BB3" w:rsidRPr="002931C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2931C7">
        <w:rPr>
          <w:lang w:eastAsia="ja-JP"/>
        </w:rPr>
        <w:t>Конкурсные проекты необходимо предложить местным чиновникам для расположения в установленных ими местах</w:t>
      </w:r>
    </w:p>
    <w:p w:rsidR="007B2BB3" w:rsidRPr="002931C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2931C7">
        <w:rPr>
          <w:lang w:eastAsia="ja-JP"/>
        </w:rPr>
        <w:t>Камень для конкурса должен быть безопасен в работе</w:t>
      </w:r>
    </w:p>
    <w:p w:rsidR="007B2BB3" w:rsidRPr="002931C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eastAsia="ja-JP"/>
        </w:rPr>
      </w:pPr>
    </w:p>
    <w:p w:rsidR="007B2BB3" w:rsidRPr="002931C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lang w:eastAsia="ja-JP"/>
        </w:rPr>
      </w:pPr>
      <w:r w:rsidRPr="002931C7">
        <w:rPr>
          <w:b/>
          <w:bCs/>
          <w:lang w:eastAsia="ja-JP"/>
        </w:rPr>
        <w:t>Утилизация отходов</w:t>
      </w:r>
    </w:p>
    <w:p w:rsidR="007B2BB3" w:rsidRPr="002931C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2931C7">
        <w:rPr>
          <w:lang w:eastAsia="ja-JP"/>
        </w:rPr>
        <w:t>Любые остатки камня должны быть использованы разумно. Например, как элементы садового декора, или основа для переработанных материалов.</w:t>
      </w:r>
    </w:p>
    <w:p w:rsidR="007B2BB3" w:rsidRPr="002931C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2931C7">
        <w:rPr>
          <w:lang w:eastAsia="ja-JP"/>
        </w:rPr>
        <w:t xml:space="preserve">Конкурсные проекты необходимо предложить местным чиновникам для расположения в установленных ими местах, пожертвовать на благотворительность, продать и раздать. </w:t>
      </w:r>
    </w:p>
    <w:p w:rsidR="007B2BB3" w:rsidRPr="002931C7" w:rsidRDefault="007B2BB3" w:rsidP="00264F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eastAsia="ja-JP"/>
        </w:rPr>
      </w:pPr>
      <w:r w:rsidRPr="002931C7">
        <w:rPr>
          <w:lang w:eastAsia="ja-JP"/>
        </w:rPr>
        <w:t xml:space="preserve">После конкурса в Калгари, часть работ раздали на благотворительные проекты, другую часть отдали в местный строительный колледж в качестве наглядных пособий. </w:t>
      </w:r>
    </w:p>
    <w:p w:rsidR="007B2BB3" w:rsidRPr="005B4649" w:rsidRDefault="007B2BB3" w:rsidP="005B4649">
      <w:pPr>
        <w:pStyle w:val="Heading2"/>
        <w:rPr>
          <w:rFonts w:ascii="Times New Roman" w:hAnsi="Times New Roman" w:cs="Times New Roman"/>
          <w:i/>
          <w:iCs/>
          <w:color w:val="auto"/>
        </w:rPr>
      </w:pPr>
      <w:r w:rsidRPr="00B27BF7">
        <w:rPr>
          <w:rFonts w:ascii="Times New Roman" w:hAnsi="Times New Roman" w:cs="Times New Roman"/>
          <w:i/>
          <w:iCs/>
          <w:color w:val="auto"/>
        </w:rPr>
        <w:t>7.</w:t>
      </w:r>
      <w:r>
        <w:rPr>
          <w:rFonts w:ascii="Times New Roman" w:hAnsi="Times New Roman" w:cs="Times New Roman"/>
          <w:i/>
          <w:iCs/>
          <w:color w:val="auto"/>
        </w:rPr>
        <w:t>7</w:t>
      </w:r>
      <w:r w:rsidRPr="00B27BF7">
        <w:rPr>
          <w:rFonts w:ascii="Times New Roman" w:hAnsi="Times New Roman" w:cs="Times New Roman"/>
          <w:i/>
          <w:iCs/>
          <w:color w:val="auto"/>
        </w:rPr>
        <w:tab/>
        <w:t>Примерная схема площадки соревнований в рамках компетенции</w:t>
      </w:r>
    </w:p>
    <w:p w:rsidR="007B2BB3" w:rsidRDefault="007B2BB3" w:rsidP="005B4649">
      <w:pPr>
        <w:jc w:val="center"/>
        <w:rPr>
          <w:noProof/>
        </w:rPr>
      </w:pPr>
    </w:p>
    <w:p w:rsidR="007B2BB3" w:rsidRDefault="007B2BB3" w:rsidP="00264FA1">
      <w:r w:rsidRPr="00F62F75">
        <w:rPr>
          <w:noProof/>
        </w:rPr>
        <w:pict>
          <v:shape id="Рисунок 5" o:spid="_x0000_i1026" type="#_x0000_t75" style="width:465.75pt;height:229.5pt;visibility:visible">
            <v:imagedata r:id="rId10" o:title=""/>
          </v:shape>
        </w:pict>
      </w:r>
    </w:p>
    <w:p w:rsidR="007B2BB3" w:rsidRDefault="007B2BB3" w:rsidP="00264FA1">
      <w:pPr>
        <w:rPr>
          <w:rFonts w:ascii="Arial" w:hAnsi="Arial" w:cs="Arial"/>
          <w:color w:val="000000"/>
          <w:shd w:val="clear" w:color="auto" w:fill="FFFFFF"/>
        </w:rPr>
      </w:pPr>
    </w:p>
    <w:p w:rsidR="007B2BB3" w:rsidRDefault="007B2BB3" w:rsidP="00264FA1">
      <w:pPr>
        <w:rPr>
          <w:rFonts w:ascii="Arial" w:hAnsi="Arial" w:cs="Arial"/>
          <w:color w:val="000000"/>
          <w:shd w:val="clear" w:color="auto" w:fill="FFFFFF"/>
        </w:rPr>
      </w:pPr>
    </w:p>
    <w:p w:rsidR="007B2BB3" w:rsidRDefault="007B2BB3" w:rsidP="00264FA1">
      <w:pPr>
        <w:rPr>
          <w:rFonts w:ascii="Arial" w:hAnsi="Arial" w:cs="Arial"/>
          <w:color w:val="000000"/>
          <w:shd w:val="clear" w:color="auto" w:fill="FFFFFF"/>
        </w:rPr>
      </w:pPr>
    </w:p>
    <w:p w:rsidR="007B2BB3" w:rsidRPr="005B4649" w:rsidRDefault="007B2BB3" w:rsidP="005B4649">
      <w:pPr>
        <w:pStyle w:val="Heading1"/>
        <w:rPr>
          <w:rFonts w:ascii="Times New Roman" w:hAnsi="Times New Roman" w:cs="Times New Roman"/>
          <w:lang w:val="ru-RU"/>
        </w:rPr>
      </w:pPr>
      <w:bookmarkStart w:id="10" w:name="_Toc409971280"/>
      <w:r w:rsidRPr="005B4649">
        <w:rPr>
          <w:rFonts w:ascii="Times New Roman" w:hAnsi="Times New Roman" w:cs="Times New Roman"/>
          <w:u w:val="none"/>
          <w:lang w:val="ru-RU"/>
        </w:rPr>
        <w:t>8.</w:t>
      </w:r>
      <w:r w:rsidRPr="005B4649">
        <w:rPr>
          <w:rFonts w:ascii="Times New Roman" w:hAnsi="Times New Roman" w:cs="Times New Roman"/>
          <w:u w:val="none"/>
          <w:lang w:val="ru-RU"/>
        </w:rPr>
        <w:tab/>
      </w:r>
      <w:r w:rsidRPr="005B4649">
        <w:rPr>
          <w:rFonts w:ascii="Times New Roman" w:hAnsi="Times New Roman" w:cs="Times New Roman"/>
          <w:lang w:val="ru-RU"/>
        </w:rPr>
        <w:t>ПРЕДСТАВЛЕНИЕ КОМПЕТЕНЦИИ ПОСЕТИТЕЛЯМ И ЖУРНАЛИСТАМ</w:t>
      </w:r>
      <w:bookmarkEnd w:id="10"/>
    </w:p>
    <w:p w:rsidR="007B2BB3" w:rsidRPr="005B4649" w:rsidRDefault="007B2BB3" w:rsidP="005B4649">
      <w:pPr>
        <w:pStyle w:val="Heading2"/>
        <w:rPr>
          <w:rFonts w:ascii="Times New Roman" w:hAnsi="Times New Roman" w:cs="Times New Roman"/>
          <w:i/>
          <w:iCs/>
          <w:color w:val="auto"/>
        </w:rPr>
      </w:pPr>
      <w:r w:rsidRPr="005B4649">
        <w:rPr>
          <w:rFonts w:ascii="Times New Roman" w:hAnsi="Times New Roman" w:cs="Times New Roman"/>
          <w:i/>
          <w:iCs/>
          <w:color w:val="auto"/>
        </w:rPr>
        <w:t>8.1</w:t>
      </w:r>
      <w:r w:rsidRPr="005B4649">
        <w:rPr>
          <w:rFonts w:ascii="Times New Roman" w:hAnsi="Times New Roman" w:cs="Times New Roman"/>
          <w:i/>
          <w:iCs/>
          <w:color w:val="auto"/>
        </w:rPr>
        <w:tab/>
        <w:t>Максимальное вовлечение посетителей и журналистов</w:t>
      </w:r>
    </w:p>
    <w:p w:rsidR="007B2BB3" w:rsidRDefault="007B2BB3" w:rsidP="005B4649">
      <w:pPr>
        <w:autoSpaceDE w:val="0"/>
        <w:autoSpaceDN w:val="0"/>
        <w:adjustRightInd w:val="0"/>
        <w:ind w:left="284" w:hanging="284"/>
        <w:jc w:val="both"/>
      </w:pPr>
    </w:p>
    <w:p w:rsidR="007B2BB3" w:rsidRPr="005B4649" w:rsidRDefault="007B2BB3" w:rsidP="005B4649">
      <w:pPr>
        <w:autoSpaceDE w:val="0"/>
        <w:autoSpaceDN w:val="0"/>
        <w:adjustRightInd w:val="0"/>
        <w:ind w:left="284" w:hanging="284"/>
        <w:jc w:val="both"/>
      </w:pPr>
      <w:r w:rsidRPr="005B4649">
        <w:t xml:space="preserve">Площадка проведения конкурса компетенции </w:t>
      </w:r>
      <w:r>
        <w:t>Камнетесное дело</w:t>
      </w:r>
      <w:r w:rsidRPr="005B4649">
        <w:t xml:space="preserve"> должна максимизировать вовлечение посетителей и журналистов в процесс:</w:t>
      </w:r>
    </w:p>
    <w:p w:rsidR="007B2BB3" w:rsidRPr="005B4649" w:rsidRDefault="007B2BB3" w:rsidP="000022AE">
      <w:pPr>
        <w:numPr>
          <w:ilvl w:val="0"/>
          <w:numId w:val="1"/>
        </w:numPr>
        <w:tabs>
          <w:tab w:val="clear" w:pos="720"/>
          <w:tab w:val="num" w:pos="993"/>
        </w:tabs>
        <w:autoSpaceDE w:val="0"/>
        <w:autoSpaceDN w:val="0"/>
        <w:adjustRightInd w:val="0"/>
        <w:ind w:left="284" w:hanging="284"/>
        <w:jc w:val="both"/>
      </w:pPr>
      <w:r w:rsidRPr="005B4649">
        <w:t xml:space="preserve">Демонстрационные экраны, </w:t>
      </w:r>
      <w:r w:rsidRPr="008237CC">
        <w:t>показывающих информацию о конкурсантах и этапы их работы</w:t>
      </w:r>
      <w:r w:rsidRPr="005B4649">
        <w:t>, рекламирующие карьерные перспективы</w:t>
      </w:r>
    </w:p>
    <w:p w:rsidR="007B2BB3" w:rsidRDefault="007B2BB3" w:rsidP="000022AE">
      <w:pPr>
        <w:numPr>
          <w:ilvl w:val="0"/>
          <w:numId w:val="1"/>
        </w:numPr>
        <w:tabs>
          <w:tab w:val="clear" w:pos="720"/>
          <w:tab w:val="num" w:pos="993"/>
        </w:tabs>
        <w:autoSpaceDE w:val="0"/>
        <w:autoSpaceDN w:val="0"/>
        <w:adjustRightInd w:val="0"/>
        <w:ind w:left="284" w:hanging="284"/>
        <w:jc w:val="both"/>
      </w:pPr>
      <w:r w:rsidRPr="005B4649">
        <w:t>Текстовые описания конкурсных заданий: размещение чертежа конкурсного задания на всеобщее обозрение</w:t>
      </w:r>
    </w:p>
    <w:p w:rsidR="007B2BB3" w:rsidRPr="005B4649" w:rsidRDefault="007B2BB3" w:rsidP="000022AE">
      <w:pPr>
        <w:numPr>
          <w:ilvl w:val="0"/>
          <w:numId w:val="1"/>
        </w:numPr>
        <w:tabs>
          <w:tab w:val="clear" w:pos="720"/>
          <w:tab w:val="num" w:pos="993"/>
        </w:tabs>
        <w:autoSpaceDE w:val="0"/>
        <w:autoSpaceDN w:val="0"/>
        <w:adjustRightInd w:val="0"/>
        <w:ind w:left="284" w:hanging="284"/>
        <w:jc w:val="both"/>
      </w:pPr>
      <w:r>
        <w:t>О</w:t>
      </w:r>
      <w:r w:rsidRPr="008237CC">
        <w:t>бъяснение зрителям, в чем заключаются действия конкурсантов</w:t>
      </w:r>
    </w:p>
    <w:p w:rsidR="007B2BB3" w:rsidRPr="005B4649" w:rsidRDefault="007B2BB3" w:rsidP="000022AE">
      <w:pPr>
        <w:numPr>
          <w:ilvl w:val="0"/>
          <w:numId w:val="1"/>
        </w:numPr>
        <w:tabs>
          <w:tab w:val="clear" w:pos="720"/>
          <w:tab w:val="num" w:pos="993"/>
        </w:tabs>
        <w:autoSpaceDE w:val="0"/>
        <w:autoSpaceDN w:val="0"/>
        <w:adjustRightInd w:val="0"/>
        <w:ind w:left="284" w:hanging="284"/>
        <w:jc w:val="both"/>
      </w:pPr>
      <w:r w:rsidRPr="005B4649">
        <w:t>Демонстрация законченных модулей: Результат выполнения каждого из модулей может быть опубликован по завершении оценки.</w:t>
      </w:r>
    </w:p>
    <w:p w:rsidR="007B2BB3" w:rsidRDefault="007B2BB3" w:rsidP="000022AE">
      <w:pPr>
        <w:pStyle w:val="ListParagraph"/>
        <w:numPr>
          <w:ilvl w:val="0"/>
          <w:numId w:val="1"/>
        </w:numPr>
        <w:tabs>
          <w:tab w:val="clear" w:pos="720"/>
          <w:tab w:val="num" w:pos="284"/>
        </w:tabs>
        <w:autoSpaceDE w:val="0"/>
        <w:autoSpaceDN w:val="0"/>
        <w:adjustRightInd w:val="0"/>
        <w:ind w:hanging="720"/>
        <w:jc w:val="both"/>
      </w:pPr>
      <w:r>
        <w:t>Е</w:t>
      </w:r>
      <w:r w:rsidRPr="008237CC">
        <w:t>жедневные отчеты о ходе конкурса</w:t>
      </w:r>
      <w:r>
        <w:t>.</w:t>
      </w:r>
    </w:p>
    <w:p w:rsidR="007B2BB3" w:rsidRPr="005B4649" w:rsidRDefault="007B2BB3" w:rsidP="005B4649">
      <w:pPr>
        <w:autoSpaceDE w:val="0"/>
        <w:autoSpaceDN w:val="0"/>
        <w:adjustRightInd w:val="0"/>
        <w:ind w:left="284" w:hanging="284"/>
        <w:jc w:val="both"/>
      </w:pPr>
    </w:p>
    <w:p w:rsidR="007B2BB3" w:rsidRPr="005B4649" w:rsidRDefault="007B2BB3" w:rsidP="000022AE">
      <w:pPr>
        <w:pStyle w:val="Heading1"/>
        <w:keepLines w:val="0"/>
        <w:numPr>
          <w:ilvl w:val="0"/>
          <w:numId w:val="15"/>
        </w:numPr>
        <w:tabs>
          <w:tab w:val="clear" w:pos="1080"/>
        </w:tabs>
        <w:spacing w:before="240" w:after="120"/>
        <w:ind w:left="709" w:hanging="709"/>
        <w:rPr>
          <w:lang w:val="ru-RU"/>
        </w:rPr>
      </w:pPr>
      <w:bookmarkStart w:id="11" w:name="_Toc409971281"/>
      <w:r w:rsidRPr="005B4649">
        <w:rPr>
          <w:lang w:val="ru-RU"/>
        </w:rPr>
        <w:t>Приложение</w:t>
      </w:r>
      <w:bookmarkEnd w:id="11"/>
    </w:p>
    <w:p w:rsidR="007B2BB3" w:rsidRPr="005B4649" w:rsidRDefault="007B2BB3" w:rsidP="005B4649">
      <w:pPr>
        <w:pStyle w:val="Heading2"/>
        <w:rPr>
          <w:rFonts w:cs="Times New Roman"/>
          <w:i/>
          <w:iCs/>
          <w:color w:val="auto"/>
        </w:rPr>
      </w:pPr>
      <w:r w:rsidRPr="005B4649">
        <w:rPr>
          <w:i/>
          <w:iCs/>
          <w:color w:val="auto"/>
        </w:rPr>
        <w:t>9.1</w:t>
      </w:r>
      <w:r w:rsidRPr="005B4649">
        <w:rPr>
          <w:i/>
          <w:iCs/>
          <w:color w:val="auto"/>
        </w:rPr>
        <w:tab/>
        <w:t xml:space="preserve">Приложение 1 </w:t>
      </w:r>
      <w:r>
        <w:rPr>
          <w:i/>
          <w:iCs/>
          <w:color w:val="auto"/>
        </w:rPr>
        <w:t>–</w:t>
      </w:r>
      <w:r w:rsidRPr="005B4649">
        <w:rPr>
          <w:i/>
          <w:iCs/>
          <w:color w:val="auto"/>
        </w:rPr>
        <w:t xml:space="preserve"> </w:t>
      </w:r>
      <w:r>
        <w:rPr>
          <w:i/>
          <w:iCs/>
          <w:color w:val="auto"/>
        </w:rPr>
        <w:t>Спец. одежда и средства защиты</w:t>
      </w:r>
      <w:r w:rsidRPr="005B4649">
        <w:rPr>
          <w:rFonts w:cs="Times New Roman"/>
          <w:i/>
          <w:iCs/>
          <w:color w:val="auto"/>
        </w:rPr>
        <w:br/>
      </w:r>
    </w:p>
    <w:p w:rsidR="007B2BB3" w:rsidRDefault="007B2BB3" w:rsidP="003D5DE0">
      <w:pPr>
        <w:pStyle w:val="ListParagraph"/>
        <w:ind w:left="0"/>
        <w:jc w:val="center"/>
      </w:pPr>
      <w:r w:rsidRPr="00F62F75">
        <w:rPr>
          <w:noProof/>
        </w:rPr>
        <w:pict>
          <v:shape id="Рисунок 13" o:spid="_x0000_i1027" type="#_x0000_t75" alt="2015604150449.jpg" style="width:180.75pt;height:135.75pt;visibility:visible">
            <v:imagedata r:id="rId11" o:title=""/>
          </v:shape>
        </w:pict>
      </w:r>
      <w:r>
        <w:t xml:space="preserve">      </w:t>
      </w:r>
      <w:r w:rsidRPr="00F62F75">
        <w:rPr>
          <w:noProof/>
        </w:rPr>
        <w:pict>
          <v:shape id="Рисунок 37" o:spid="_x0000_i1028" type="#_x0000_t75" alt="2015608102436.jpg" style="width:249pt;height:141.75pt;visibility:visible">
            <v:imagedata r:id="rId12" o:title=""/>
          </v:shape>
        </w:pict>
      </w:r>
    </w:p>
    <w:p w:rsidR="007B2BB3" w:rsidRDefault="007B2BB3" w:rsidP="003D5DE0">
      <w:pPr>
        <w:pStyle w:val="ListParagraph"/>
        <w:ind w:left="0"/>
        <w:jc w:val="center"/>
      </w:pPr>
    </w:p>
    <w:p w:rsidR="007B2BB3" w:rsidRDefault="007B2BB3" w:rsidP="003D5DE0">
      <w:pPr>
        <w:pStyle w:val="ListParagraph"/>
        <w:ind w:left="0"/>
        <w:jc w:val="center"/>
      </w:pPr>
      <w:r>
        <w:t xml:space="preserve">   </w:t>
      </w:r>
      <w:r w:rsidRPr="00F62F75">
        <w:rPr>
          <w:noProof/>
        </w:rPr>
        <w:pict>
          <v:shape id="Рисунок 14" o:spid="_x0000_i1029" type="#_x0000_t75" alt="2015604150924.jpg" style="width:176.25pt;height:235.5pt;visibility:visible">
            <v:imagedata r:id="rId13" o:title=""/>
          </v:shape>
        </w:pict>
      </w:r>
      <w:r>
        <w:t xml:space="preserve">      </w:t>
      </w:r>
      <w:r w:rsidRPr="00F62F75">
        <w:rPr>
          <w:noProof/>
        </w:rPr>
        <w:pict>
          <v:shape id="Рисунок 15" o:spid="_x0000_i1030" type="#_x0000_t75" alt="2015604151124.jpg" style="width:176.25pt;height:234.75pt;visibility:visible">
            <v:imagedata r:id="rId14" o:title=""/>
          </v:shape>
        </w:pict>
      </w:r>
      <w:r>
        <w:t xml:space="preserve">   </w:t>
      </w:r>
    </w:p>
    <w:p w:rsidR="007B2BB3" w:rsidRPr="0008045B" w:rsidRDefault="007B2BB3" w:rsidP="003D5DE0">
      <w:pPr>
        <w:pStyle w:val="ListParagraph"/>
        <w:ind w:left="0"/>
        <w:jc w:val="center"/>
      </w:pPr>
    </w:p>
    <w:p w:rsidR="007B2BB3" w:rsidRDefault="007B2BB3" w:rsidP="00320837">
      <w:pPr>
        <w:spacing w:after="200" w:line="276" w:lineRule="auto"/>
        <w:jc w:val="center"/>
        <w:rPr>
          <w:b/>
          <w:bCs/>
          <w:sz w:val="28"/>
          <w:szCs w:val="28"/>
        </w:rPr>
      </w:pPr>
      <w:r w:rsidRPr="002A173C">
        <w:rPr>
          <w:b/>
          <w:bCs/>
          <w:noProof/>
          <w:sz w:val="28"/>
          <w:szCs w:val="28"/>
        </w:rPr>
        <w:pict>
          <v:shape id="Рисунок 19" o:spid="_x0000_i1031" type="#_x0000_t75" alt="2015604151343.jpg" style="width:165.75pt;height:221.25pt;visibility:visible">
            <v:imagedata r:id="rId15" o:title=""/>
          </v:shape>
        </w:pict>
      </w:r>
      <w:r>
        <w:rPr>
          <w:b/>
          <w:bCs/>
          <w:sz w:val="28"/>
          <w:szCs w:val="28"/>
        </w:rPr>
        <w:t xml:space="preserve">   </w:t>
      </w:r>
      <w:r w:rsidRPr="002A173C">
        <w:rPr>
          <w:b/>
          <w:bCs/>
          <w:noProof/>
          <w:sz w:val="28"/>
          <w:szCs w:val="28"/>
        </w:rPr>
        <w:pict>
          <v:shape id="Рисунок 20" o:spid="_x0000_i1032" type="#_x0000_t75" alt="2015604161527.jpg" style="width:221.25pt;height:165.75pt;visibility:visible">
            <v:imagedata r:id="rId16" o:title=""/>
          </v:shape>
        </w:pict>
      </w:r>
    </w:p>
    <w:p w:rsidR="007B2BB3" w:rsidRDefault="007B2BB3" w:rsidP="00320837">
      <w:pPr>
        <w:rPr>
          <w:b/>
          <w:bCs/>
          <w:i/>
          <w:iCs/>
        </w:rPr>
      </w:pPr>
    </w:p>
    <w:p w:rsidR="007B2BB3" w:rsidRPr="00320837" w:rsidRDefault="007B2BB3" w:rsidP="00320837">
      <w:pPr>
        <w:rPr>
          <w:b/>
          <w:bCs/>
          <w:sz w:val="28"/>
          <w:szCs w:val="28"/>
        </w:rPr>
      </w:pPr>
      <w:r w:rsidRPr="00320837">
        <w:rPr>
          <w:b/>
          <w:bCs/>
          <w:i/>
          <w:iCs/>
        </w:rPr>
        <w:t xml:space="preserve">Приложение </w:t>
      </w:r>
      <w:r>
        <w:rPr>
          <w:b/>
          <w:bCs/>
          <w:i/>
          <w:iCs/>
        </w:rPr>
        <w:t>2</w:t>
      </w:r>
      <w:r w:rsidRPr="00320837">
        <w:rPr>
          <w:b/>
          <w:bCs/>
          <w:i/>
          <w:iCs/>
        </w:rPr>
        <w:t xml:space="preserve"> – </w:t>
      </w:r>
      <w:r>
        <w:rPr>
          <w:b/>
          <w:bCs/>
          <w:i/>
          <w:iCs/>
        </w:rPr>
        <w:t>Инструменты</w:t>
      </w:r>
      <w:r w:rsidRPr="00320837">
        <w:rPr>
          <w:b/>
          <w:bCs/>
          <w:i/>
          <w:iCs/>
        </w:rPr>
        <w:br/>
      </w:r>
    </w:p>
    <w:p w:rsidR="007B2BB3" w:rsidRDefault="007B2BB3" w:rsidP="00320837">
      <w:pPr>
        <w:spacing w:after="200" w:line="276" w:lineRule="auto"/>
        <w:jc w:val="center"/>
        <w:rPr>
          <w:b/>
          <w:bCs/>
          <w:sz w:val="28"/>
          <w:szCs w:val="28"/>
        </w:rPr>
      </w:pPr>
      <w:r w:rsidRPr="002A173C">
        <w:rPr>
          <w:b/>
          <w:bCs/>
          <w:noProof/>
          <w:sz w:val="28"/>
          <w:szCs w:val="28"/>
        </w:rPr>
        <w:pict>
          <v:shape id="Рисунок 21" o:spid="_x0000_i1033" type="#_x0000_t75" alt="2015604161652.jpg" style="width:140.25pt;height:186.75pt;visibility:visible">
            <v:imagedata r:id="rId17" o:title=""/>
          </v:shape>
        </w:pict>
      </w:r>
      <w:r>
        <w:rPr>
          <w:b/>
          <w:bCs/>
          <w:sz w:val="28"/>
          <w:szCs w:val="28"/>
        </w:rPr>
        <w:t xml:space="preserve">          </w:t>
      </w:r>
      <w:r w:rsidRPr="002A173C">
        <w:rPr>
          <w:b/>
          <w:bCs/>
          <w:noProof/>
          <w:sz w:val="28"/>
          <w:szCs w:val="28"/>
        </w:rPr>
        <w:pict>
          <v:shape id="Рисунок 22" o:spid="_x0000_i1034" type="#_x0000_t75" alt="2015604161752.jpg" style="width:225pt;height:167.25pt;visibility:visible">
            <v:imagedata r:id="rId18" o:title=""/>
          </v:shape>
        </w:pict>
      </w:r>
    </w:p>
    <w:p w:rsidR="007B2BB3" w:rsidRDefault="007B2BB3" w:rsidP="00320837">
      <w:pPr>
        <w:spacing w:after="200" w:line="276" w:lineRule="auto"/>
        <w:jc w:val="center"/>
        <w:rPr>
          <w:b/>
          <w:bCs/>
          <w:sz w:val="28"/>
          <w:szCs w:val="28"/>
        </w:rPr>
      </w:pPr>
      <w:r w:rsidRPr="002A173C">
        <w:rPr>
          <w:b/>
          <w:bCs/>
          <w:noProof/>
          <w:sz w:val="28"/>
          <w:szCs w:val="28"/>
        </w:rPr>
        <w:pict>
          <v:shape id="Рисунок 23" o:spid="_x0000_i1035" type="#_x0000_t75" alt="2015604161853.jpg" style="width:169.5pt;height:226.5pt;visibility:visible">
            <v:imagedata r:id="rId19" o:title=""/>
          </v:shape>
        </w:pict>
      </w:r>
      <w:r>
        <w:rPr>
          <w:b/>
          <w:bCs/>
          <w:sz w:val="28"/>
          <w:szCs w:val="28"/>
        </w:rPr>
        <w:t xml:space="preserve">  </w:t>
      </w:r>
      <w:r w:rsidRPr="002A173C">
        <w:rPr>
          <w:b/>
          <w:bCs/>
          <w:noProof/>
          <w:sz w:val="28"/>
          <w:szCs w:val="28"/>
        </w:rPr>
        <w:pict>
          <v:shape id="Рисунок 24" o:spid="_x0000_i1036" type="#_x0000_t75" alt="2015604161958.jpg" style="width:246.75pt;height:185.25pt;visibility:visible">
            <v:imagedata r:id="rId20" o:title=""/>
          </v:shape>
        </w:pict>
      </w:r>
    </w:p>
    <w:p w:rsidR="007B2BB3" w:rsidRDefault="007B2BB3" w:rsidP="00320837">
      <w:pPr>
        <w:spacing w:after="200" w:line="276" w:lineRule="auto"/>
        <w:jc w:val="center"/>
        <w:rPr>
          <w:b/>
          <w:bCs/>
          <w:sz w:val="28"/>
          <w:szCs w:val="28"/>
        </w:rPr>
      </w:pPr>
    </w:p>
    <w:p w:rsidR="007B2BB3" w:rsidRDefault="007B2BB3" w:rsidP="00320837">
      <w:pPr>
        <w:spacing w:after="200" w:line="276" w:lineRule="auto"/>
        <w:jc w:val="center"/>
        <w:rPr>
          <w:b/>
          <w:bCs/>
          <w:sz w:val="28"/>
          <w:szCs w:val="28"/>
        </w:rPr>
      </w:pPr>
      <w:r w:rsidRPr="002A173C">
        <w:rPr>
          <w:b/>
          <w:bCs/>
          <w:noProof/>
          <w:sz w:val="28"/>
          <w:szCs w:val="28"/>
        </w:rPr>
        <w:pict>
          <v:shape id="Рисунок 25" o:spid="_x0000_i1037" type="#_x0000_t75" alt="2015604162201.jpg" style="width:212.25pt;height:157.5pt;visibility:visible">
            <v:imagedata r:id="rId21" o:title=""/>
          </v:shape>
        </w:pict>
      </w:r>
      <w:r>
        <w:rPr>
          <w:b/>
          <w:bCs/>
          <w:sz w:val="28"/>
          <w:szCs w:val="28"/>
        </w:rPr>
        <w:t xml:space="preserve">    </w:t>
      </w:r>
      <w:r w:rsidRPr="002A173C">
        <w:rPr>
          <w:b/>
          <w:bCs/>
          <w:noProof/>
          <w:sz w:val="28"/>
          <w:szCs w:val="28"/>
        </w:rPr>
        <w:pict>
          <v:shape id="Рисунок 26" o:spid="_x0000_i1038" type="#_x0000_t75" alt="2015604162302.jpg" style="width:211.5pt;height:157.5pt;visibility:visible">
            <v:imagedata r:id="rId22" o:title=""/>
          </v:shape>
        </w:pict>
      </w:r>
    </w:p>
    <w:p w:rsidR="007B2BB3" w:rsidRDefault="007B2BB3" w:rsidP="00320837">
      <w:pPr>
        <w:spacing w:after="200" w:line="276" w:lineRule="auto"/>
        <w:jc w:val="center"/>
        <w:rPr>
          <w:b/>
          <w:bCs/>
          <w:sz w:val="28"/>
          <w:szCs w:val="28"/>
        </w:rPr>
      </w:pPr>
    </w:p>
    <w:p w:rsidR="007B2BB3" w:rsidRDefault="007B2BB3" w:rsidP="00320837">
      <w:pPr>
        <w:spacing w:after="200" w:line="276" w:lineRule="auto"/>
        <w:jc w:val="center"/>
        <w:rPr>
          <w:b/>
          <w:bCs/>
          <w:sz w:val="28"/>
          <w:szCs w:val="28"/>
        </w:rPr>
      </w:pPr>
      <w:r w:rsidRPr="002A173C">
        <w:rPr>
          <w:b/>
          <w:bCs/>
          <w:noProof/>
          <w:sz w:val="28"/>
          <w:szCs w:val="28"/>
        </w:rPr>
        <w:pict>
          <v:shape id="Рисунок 27" o:spid="_x0000_i1039" type="#_x0000_t75" alt="2015604162404.jpg" style="width:186pt;height:141pt;visibility:visible">
            <v:imagedata r:id="rId23" o:title=""/>
          </v:shape>
        </w:pict>
      </w:r>
      <w:r>
        <w:rPr>
          <w:b/>
          <w:bCs/>
          <w:sz w:val="28"/>
          <w:szCs w:val="28"/>
        </w:rPr>
        <w:t xml:space="preserve">  </w:t>
      </w:r>
      <w:r w:rsidRPr="002A173C">
        <w:rPr>
          <w:b/>
          <w:bCs/>
          <w:noProof/>
          <w:sz w:val="28"/>
          <w:szCs w:val="28"/>
        </w:rPr>
        <w:pict>
          <v:shape id="Рисунок 28" o:spid="_x0000_i1040" type="#_x0000_t75" alt="2015604164548.jpg" style="width:186.75pt;height:140.25pt;visibility:visible">
            <v:imagedata r:id="rId24" o:title=""/>
          </v:shape>
        </w:pict>
      </w:r>
    </w:p>
    <w:p w:rsidR="007B2BB3" w:rsidRDefault="007B2BB3" w:rsidP="00320837">
      <w:pPr>
        <w:spacing w:after="200" w:line="276" w:lineRule="auto"/>
        <w:jc w:val="center"/>
        <w:rPr>
          <w:b/>
          <w:bCs/>
          <w:sz w:val="28"/>
          <w:szCs w:val="28"/>
        </w:rPr>
      </w:pPr>
      <w:r w:rsidRPr="002A173C">
        <w:rPr>
          <w:b/>
          <w:bCs/>
          <w:noProof/>
          <w:sz w:val="28"/>
          <w:szCs w:val="28"/>
        </w:rPr>
        <w:pict>
          <v:shape id="Рисунок 29" o:spid="_x0000_i1041" type="#_x0000_t75" alt="2015604164638.jpg" style="width:166.5pt;height:124.5pt;visibility:visible">
            <v:imagedata r:id="rId25" o:title=""/>
          </v:shape>
        </w:pict>
      </w:r>
      <w:r>
        <w:rPr>
          <w:b/>
          <w:bCs/>
          <w:sz w:val="28"/>
          <w:szCs w:val="28"/>
        </w:rPr>
        <w:t xml:space="preserve">  </w:t>
      </w:r>
      <w:r w:rsidRPr="002A173C">
        <w:rPr>
          <w:b/>
          <w:bCs/>
          <w:noProof/>
          <w:sz w:val="28"/>
          <w:szCs w:val="28"/>
        </w:rPr>
        <w:pict>
          <v:shape id="Рисунок 30" o:spid="_x0000_i1042" type="#_x0000_t75" alt="2015608103146.jpg" style="width:225.75pt;height:128.25pt;visibility:visible">
            <v:imagedata r:id="rId26" o:title=""/>
          </v:shape>
        </w:pict>
      </w:r>
    </w:p>
    <w:p w:rsidR="007B2BB3" w:rsidRDefault="007B2BB3" w:rsidP="00320837">
      <w:pPr>
        <w:spacing w:after="200" w:line="276" w:lineRule="auto"/>
        <w:jc w:val="center"/>
        <w:rPr>
          <w:b/>
          <w:bCs/>
          <w:sz w:val="28"/>
          <w:szCs w:val="28"/>
        </w:rPr>
      </w:pPr>
      <w:r w:rsidRPr="002A173C">
        <w:rPr>
          <w:b/>
          <w:bCs/>
          <w:noProof/>
          <w:sz w:val="28"/>
          <w:szCs w:val="28"/>
        </w:rPr>
        <w:pict>
          <v:shape id="Рисунок 31" o:spid="_x0000_i1043" type="#_x0000_t75" alt="2015604164459.jpg" style="width:209.25pt;height:156.75pt;visibility:visible">
            <v:imagedata r:id="rId27" o:title=""/>
          </v:shape>
        </w:pict>
      </w:r>
      <w:r>
        <w:rPr>
          <w:b/>
          <w:bCs/>
          <w:sz w:val="28"/>
          <w:szCs w:val="28"/>
        </w:rPr>
        <w:t xml:space="preserve">  </w:t>
      </w:r>
      <w:r w:rsidRPr="002A173C">
        <w:rPr>
          <w:b/>
          <w:bCs/>
          <w:noProof/>
          <w:sz w:val="28"/>
          <w:szCs w:val="28"/>
        </w:rPr>
        <w:pict>
          <v:shape id="Рисунок 32" o:spid="_x0000_i1044" type="#_x0000_t75" alt="2015604164829.jpg" style="width:210.75pt;height:158.25pt;visibility:visible">
            <v:imagedata r:id="rId28" o:title=""/>
          </v:shape>
        </w:pict>
      </w:r>
    </w:p>
    <w:p w:rsidR="007B2BB3" w:rsidRDefault="007B2BB3" w:rsidP="00320837">
      <w:pPr>
        <w:spacing w:after="200" w:line="276" w:lineRule="auto"/>
        <w:jc w:val="center"/>
        <w:rPr>
          <w:b/>
          <w:bCs/>
          <w:sz w:val="28"/>
          <w:szCs w:val="28"/>
        </w:rPr>
      </w:pPr>
      <w:r w:rsidRPr="002A173C">
        <w:rPr>
          <w:b/>
          <w:bCs/>
          <w:noProof/>
          <w:sz w:val="28"/>
          <w:szCs w:val="28"/>
        </w:rPr>
        <w:pict>
          <v:shape id="Рисунок 33" o:spid="_x0000_i1045" type="#_x0000_t75" alt="2015608103401.jpg" style="width:225.75pt;height:126.75pt;visibility:visible">
            <v:imagedata r:id="rId29" o:title=""/>
          </v:shape>
        </w:pict>
      </w:r>
      <w:r>
        <w:rPr>
          <w:b/>
          <w:bCs/>
          <w:sz w:val="28"/>
          <w:szCs w:val="28"/>
        </w:rPr>
        <w:t xml:space="preserve">  </w:t>
      </w:r>
      <w:r w:rsidRPr="002A173C">
        <w:rPr>
          <w:b/>
          <w:bCs/>
          <w:noProof/>
          <w:sz w:val="28"/>
          <w:szCs w:val="28"/>
        </w:rPr>
        <w:pict>
          <v:shape id="Рисунок 34" o:spid="_x0000_i1046" type="#_x0000_t75" alt="2015608102846.jpg" style="width:194.25pt;height:109.5pt;visibility:visible">
            <v:imagedata r:id="rId30" o:title=""/>
          </v:shape>
        </w:pict>
      </w:r>
    </w:p>
    <w:p w:rsidR="007B2BB3" w:rsidRDefault="007B2BB3" w:rsidP="00320837">
      <w:pPr>
        <w:spacing w:after="200" w:line="276" w:lineRule="auto"/>
        <w:jc w:val="center"/>
        <w:rPr>
          <w:b/>
          <w:bCs/>
          <w:sz w:val="28"/>
          <w:szCs w:val="28"/>
        </w:rPr>
      </w:pPr>
      <w:r w:rsidRPr="002A173C">
        <w:rPr>
          <w:b/>
          <w:bCs/>
          <w:noProof/>
          <w:sz w:val="28"/>
          <w:szCs w:val="28"/>
        </w:rPr>
        <w:pict>
          <v:shape id="Рисунок 35" o:spid="_x0000_i1047" type="#_x0000_t75" alt="2015608103011.jpg" style="width:204pt;height:114.75pt;visibility:visible">
            <v:imagedata r:id="rId31" o:title=""/>
          </v:shape>
        </w:pict>
      </w:r>
      <w:r>
        <w:rPr>
          <w:b/>
          <w:bCs/>
          <w:sz w:val="28"/>
          <w:szCs w:val="28"/>
        </w:rPr>
        <w:t xml:space="preserve">    </w:t>
      </w:r>
      <w:r w:rsidRPr="002A173C">
        <w:rPr>
          <w:b/>
          <w:bCs/>
          <w:noProof/>
          <w:sz w:val="28"/>
          <w:szCs w:val="28"/>
        </w:rPr>
        <w:pict>
          <v:shape id="Рисунок 36" o:spid="_x0000_i1048" type="#_x0000_t75" alt="2015608103836.jpg" style="width:198.75pt;height:113.25pt;visibility:visible">
            <v:imagedata r:id="rId32" o:title=""/>
          </v:shape>
        </w:pict>
      </w:r>
      <w:r>
        <w:rPr>
          <w:b/>
          <w:bCs/>
          <w:sz w:val="28"/>
          <w:szCs w:val="28"/>
        </w:rPr>
        <w:br w:type="page"/>
      </w:r>
    </w:p>
    <w:p w:rsidR="007B2BB3" w:rsidRDefault="007B2BB3" w:rsidP="001F7B5E">
      <w:pPr>
        <w:jc w:val="center"/>
        <w:rPr>
          <w:b/>
          <w:bCs/>
          <w:sz w:val="28"/>
          <w:szCs w:val="28"/>
        </w:rPr>
      </w:pPr>
      <w:r w:rsidRPr="00BA246C">
        <w:rPr>
          <w:b/>
          <w:bCs/>
          <w:sz w:val="28"/>
          <w:szCs w:val="28"/>
        </w:rPr>
        <w:t>Приложение к Техническому описанию компетенции</w:t>
      </w:r>
    </w:p>
    <w:p w:rsidR="007B2BB3" w:rsidRDefault="007B2BB3" w:rsidP="001F7B5E">
      <w:pPr>
        <w:jc w:val="center"/>
        <w:rPr>
          <w:b/>
          <w:bCs/>
          <w:sz w:val="28"/>
          <w:szCs w:val="28"/>
        </w:rPr>
      </w:pPr>
      <w:r>
        <w:rPr>
          <w:b/>
          <w:bCs/>
          <w:sz w:val="28"/>
          <w:szCs w:val="28"/>
        </w:rPr>
        <w:t>Лист функциональной информации</w:t>
      </w:r>
    </w:p>
    <w:p w:rsidR="007B2BB3" w:rsidRPr="001F7B5E" w:rsidRDefault="007B2BB3" w:rsidP="001F7B5E">
      <w:pPr>
        <w:jc w:val="center"/>
        <w:rPr>
          <w:b/>
          <w:bCs/>
        </w:rPr>
      </w:pPr>
      <w:r w:rsidRPr="001F7B5E">
        <w:rPr>
          <w:b/>
          <w:bCs/>
          <w:sz w:val="28"/>
          <w:szCs w:val="28"/>
        </w:rPr>
        <w:t>Компетенция «Камнетесное дело»</w:t>
      </w:r>
    </w:p>
    <w:p w:rsidR="007B2BB3" w:rsidRPr="00932060" w:rsidRDefault="007B2BB3" w:rsidP="001F7B5E">
      <w:pPr>
        <w:jc w:val="center"/>
        <w:rPr>
          <w:b/>
          <w:bCs/>
        </w:rPr>
      </w:pPr>
    </w:p>
    <w:tbl>
      <w:tblPr>
        <w:tblW w:w="8946" w:type="dxa"/>
        <w:tblInd w:w="2" w:type="dxa"/>
        <w:tblLook w:val="00A0"/>
      </w:tblPr>
      <w:tblGrid>
        <w:gridCol w:w="960"/>
        <w:gridCol w:w="4140"/>
        <w:gridCol w:w="3846"/>
      </w:tblGrid>
      <w:tr w:rsidR="007B2BB3" w:rsidRPr="00932060">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rsidR="007B2BB3" w:rsidRPr="002A173C" w:rsidRDefault="007B2BB3" w:rsidP="00F51838">
            <w:pPr>
              <w:rPr>
                <w:rFonts w:ascii="Calibri" w:hAnsi="Calibri" w:cs="Calibri"/>
                <w:b/>
                <w:bCs/>
                <w:color w:val="000000"/>
                <w:sz w:val="22"/>
                <w:szCs w:val="22"/>
              </w:rPr>
            </w:pPr>
            <w:r w:rsidRPr="002A173C">
              <w:rPr>
                <w:rFonts w:ascii="Calibri" w:hAnsi="Calibri" w:cs="Calibri"/>
                <w:b/>
                <w:bCs/>
                <w:color w:val="000000"/>
                <w:sz w:val="22"/>
                <w:szCs w:val="22"/>
              </w:rPr>
              <w:t>1</w:t>
            </w:r>
          </w:p>
        </w:tc>
        <w:tc>
          <w:tcPr>
            <w:tcW w:w="4140" w:type="dxa"/>
            <w:tcBorders>
              <w:top w:val="single" w:sz="4" w:space="0" w:color="auto"/>
              <w:left w:val="nil"/>
              <w:bottom w:val="single" w:sz="4" w:space="0" w:color="auto"/>
              <w:right w:val="single" w:sz="4" w:space="0" w:color="auto"/>
            </w:tcBorders>
            <w:noWrap/>
            <w:vAlign w:val="bottom"/>
          </w:tcPr>
          <w:p w:rsidR="007B2BB3" w:rsidRPr="002A173C" w:rsidRDefault="007B2BB3" w:rsidP="008F1AB6">
            <w:pPr>
              <w:rPr>
                <w:rFonts w:ascii="Calibri" w:hAnsi="Calibri" w:cs="Calibri"/>
                <w:b/>
                <w:bCs/>
                <w:color w:val="000000"/>
                <w:sz w:val="22"/>
                <w:szCs w:val="22"/>
              </w:rPr>
            </w:pPr>
            <w:r w:rsidRPr="002A173C">
              <w:rPr>
                <w:rFonts w:ascii="Calibri" w:hAnsi="Calibri" w:cs="Calibri"/>
                <w:b/>
                <w:bCs/>
                <w:color w:val="000000"/>
                <w:sz w:val="22"/>
                <w:szCs w:val="22"/>
              </w:rPr>
              <w:t>Название компетенции</w:t>
            </w:r>
          </w:p>
        </w:tc>
        <w:tc>
          <w:tcPr>
            <w:tcW w:w="3846" w:type="dxa"/>
            <w:tcBorders>
              <w:top w:val="single" w:sz="4" w:space="0" w:color="auto"/>
              <w:left w:val="nil"/>
              <w:bottom w:val="single" w:sz="4" w:space="0" w:color="auto"/>
              <w:right w:val="single" w:sz="4" w:space="0" w:color="auto"/>
            </w:tcBorders>
            <w:noWrap/>
            <w:vAlign w:val="bottom"/>
          </w:tcPr>
          <w:p w:rsidR="007B2BB3" w:rsidRPr="002A173C" w:rsidRDefault="007B2BB3" w:rsidP="008F1AB6">
            <w:pPr>
              <w:rPr>
                <w:rFonts w:ascii="Calibri" w:hAnsi="Calibri" w:cs="Calibri"/>
                <w:color w:val="000000"/>
                <w:sz w:val="22"/>
                <w:szCs w:val="22"/>
              </w:rPr>
            </w:pPr>
            <w:r w:rsidRPr="002A173C">
              <w:rPr>
                <w:rFonts w:ascii="Calibri" w:hAnsi="Calibri" w:cs="Calibri"/>
                <w:color w:val="000000"/>
                <w:sz w:val="22"/>
                <w:szCs w:val="22"/>
              </w:rPr>
              <w:t> Камнетесное дело</w:t>
            </w:r>
          </w:p>
        </w:tc>
      </w:tr>
      <w:tr w:rsidR="007B2BB3" w:rsidRPr="00932060">
        <w:trPr>
          <w:trHeight w:val="300"/>
        </w:trPr>
        <w:tc>
          <w:tcPr>
            <w:tcW w:w="960" w:type="dxa"/>
            <w:tcBorders>
              <w:top w:val="nil"/>
              <w:left w:val="single" w:sz="4" w:space="0" w:color="auto"/>
              <w:bottom w:val="single" w:sz="4" w:space="0" w:color="auto"/>
              <w:right w:val="single" w:sz="4" w:space="0" w:color="auto"/>
            </w:tcBorders>
            <w:noWrap/>
            <w:vAlign w:val="bottom"/>
          </w:tcPr>
          <w:p w:rsidR="007B2BB3" w:rsidRPr="002A173C" w:rsidRDefault="007B2BB3" w:rsidP="00F51838">
            <w:pPr>
              <w:rPr>
                <w:rFonts w:ascii="Calibri" w:hAnsi="Calibri" w:cs="Calibri"/>
                <w:b/>
                <w:bCs/>
                <w:color w:val="000000"/>
                <w:sz w:val="22"/>
                <w:szCs w:val="22"/>
              </w:rPr>
            </w:pPr>
            <w:r w:rsidRPr="002A173C">
              <w:rPr>
                <w:rFonts w:ascii="Calibri" w:hAnsi="Calibri" w:cs="Calibri"/>
                <w:b/>
                <w:bCs/>
                <w:color w:val="000000"/>
                <w:sz w:val="22"/>
                <w:szCs w:val="22"/>
              </w:rPr>
              <w:t>2</w:t>
            </w:r>
          </w:p>
        </w:tc>
        <w:tc>
          <w:tcPr>
            <w:tcW w:w="4140" w:type="dxa"/>
            <w:tcBorders>
              <w:top w:val="nil"/>
              <w:left w:val="nil"/>
              <w:bottom w:val="single" w:sz="4" w:space="0" w:color="auto"/>
              <w:right w:val="single" w:sz="4" w:space="0" w:color="auto"/>
            </w:tcBorders>
            <w:noWrap/>
            <w:vAlign w:val="bottom"/>
          </w:tcPr>
          <w:p w:rsidR="007B2BB3" w:rsidRPr="002A173C" w:rsidRDefault="007B2BB3" w:rsidP="008F1AB6">
            <w:pPr>
              <w:rPr>
                <w:rFonts w:ascii="Calibri" w:hAnsi="Calibri" w:cs="Calibri"/>
                <w:b/>
                <w:bCs/>
                <w:color w:val="000000"/>
                <w:sz w:val="22"/>
                <w:szCs w:val="22"/>
              </w:rPr>
            </w:pPr>
            <w:r w:rsidRPr="002A173C">
              <w:rPr>
                <w:rFonts w:ascii="Calibri" w:hAnsi="Calibri" w:cs="Calibri"/>
                <w:b/>
                <w:bCs/>
                <w:color w:val="000000"/>
                <w:sz w:val="22"/>
                <w:szCs w:val="22"/>
              </w:rPr>
              <w:t xml:space="preserve">Количество модулей </w:t>
            </w:r>
          </w:p>
        </w:tc>
        <w:tc>
          <w:tcPr>
            <w:tcW w:w="3846" w:type="dxa"/>
            <w:tcBorders>
              <w:top w:val="single" w:sz="4" w:space="0" w:color="auto"/>
              <w:left w:val="nil"/>
              <w:bottom w:val="single" w:sz="4" w:space="0" w:color="auto"/>
              <w:right w:val="single" w:sz="4" w:space="0" w:color="auto"/>
            </w:tcBorders>
            <w:noWrap/>
            <w:vAlign w:val="bottom"/>
          </w:tcPr>
          <w:p w:rsidR="007B2BB3" w:rsidRPr="002A173C" w:rsidRDefault="007B2BB3" w:rsidP="008F1AB6">
            <w:pPr>
              <w:rPr>
                <w:rFonts w:ascii="Calibri" w:hAnsi="Calibri" w:cs="Calibri"/>
                <w:color w:val="000000"/>
                <w:sz w:val="22"/>
                <w:szCs w:val="22"/>
              </w:rPr>
            </w:pPr>
            <w:r w:rsidRPr="002A173C">
              <w:rPr>
                <w:rFonts w:ascii="Calibri" w:hAnsi="Calibri" w:cs="Calibri"/>
                <w:color w:val="000000"/>
                <w:sz w:val="22"/>
                <w:szCs w:val="22"/>
              </w:rPr>
              <w:t> 3 модуля</w:t>
            </w:r>
          </w:p>
        </w:tc>
      </w:tr>
      <w:tr w:rsidR="007B2BB3" w:rsidRPr="00932060">
        <w:trPr>
          <w:trHeight w:val="300"/>
        </w:trPr>
        <w:tc>
          <w:tcPr>
            <w:tcW w:w="960" w:type="dxa"/>
            <w:tcBorders>
              <w:top w:val="nil"/>
              <w:left w:val="single" w:sz="4" w:space="0" w:color="auto"/>
              <w:bottom w:val="single" w:sz="4" w:space="0" w:color="auto"/>
              <w:right w:val="single" w:sz="4" w:space="0" w:color="auto"/>
            </w:tcBorders>
            <w:noWrap/>
            <w:vAlign w:val="bottom"/>
          </w:tcPr>
          <w:p w:rsidR="007B2BB3" w:rsidRPr="002A173C" w:rsidRDefault="007B2BB3" w:rsidP="00F51838">
            <w:pPr>
              <w:rPr>
                <w:rFonts w:ascii="Calibri" w:hAnsi="Calibri" w:cs="Calibri"/>
                <w:b/>
                <w:bCs/>
                <w:color w:val="000000"/>
                <w:sz w:val="22"/>
                <w:szCs w:val="22"/>
              </w:rPr>
            </w:pPr>
            <w:r w:rsidRPr="002A173C">
              <w:rPr>
                <w:rFonts w:ascii="Calibri" w:hAnsi="Calibri" w:cs="Calibri"/>
                <w:b/>
                <w:bCs/>
                <w:color w:val="000000"/>
                <w:sz w:val="22"/>
                <w:szCs w:val="22"/>
              </w:rPr>
              <w:t>3</w:t>
            </w:r>
          </w:p>
        </w:tc>
        <w:tc>
          <w:tcPr>
            <w:tcW w:w="4140" w:type="dxa"/>
            <w:tcBorders>
              <w:top w:val="nil"/>
              <w:left w:val="nil"/>
              <w:bottom w:val="single" w:sz="4" w:space="0" w:color="auto"/>
              <w:right w:val="single" w:sz="4" w:space="0" w:color="auto"/>
            </w:tcBorders>
            <w:noWrap/>
            <w:vAlign w:val="bottom"/>
          </w:tcPr>
          <w:p w:rsidR="007B2BB3" w:rsidRPr="002A173C" w:rsidRDefault="007B2BB3" w:rsidP="008F1AB6">
            <w:pPr>
              <w:rPr>
                <w:rFonts w:ascii="Calibri" w:hAnsi="Calibri" w:cs="Calibri"/>
                <w:b/>
                <w:bCs/>
                <w:color w:val="000000"/>
                <w:sz w:val="22"/>
                <w:szCs w:val="22"/>
              </w:rPr>
            </w:pPr>
            <w:r w:rsidRPr="002A173C">
              <w:rPr>
                <w:rFonts w:ascii="Calibri" w:hAnsi="Calibri" w:cs="Calibri"/>
                <w:b/>
                <w:bCs/>
                <w:color w:val="000000"/>
                <w:sz w:val="22"/>
                <w:szCs w:val="22"/>
              </w:rPr>
              <w:t>Количество модулей WSI</w:t>
            </w:r>
          </w:p>
        </w:tc>
        <w:tc>
          <w:tcPr>
            <w:tcW w:w="3846" w:type="dxa"/>
            <w:tcBorders>
              <w:top w:val="single" w:sz="4" w:space="0" w:color="auto"/>
              <w:left w:val="nil"/>
              <w:bottom w:val="single" w:sz="4" w:space="0" w:color="auto"/>
              <w:right w:val="single" w:sz="4" w:space="0" w:color="auto"/>
            </w:tcBorders>
            <w:noWrap/>
            <w:vAlign w:val="bottom"/>
          </w:tcPr>
          <w:p w:rsidR="007B2BB3" w:rsidRPr="002A173C" w:rsidRDefault="007B2BB3" w:rsidP="008F1AB6">
            <w:pPr>
              <w:rPr>
                <w:rFonts w:ascii="Calibri" w:hAnsi="Calibri" w:cs="Calibri"/>
                <w:color w:val="000000"/>
                <w:sz w:val="22"/>
                <w:szCs w:val="22"/>
              </w:rPr>
            </w:pPr>
            <w:r w:rsidRPr="002A173C">
              <w:rPr>
                <w:rFonts w:ascii="Calibri" w:hAnsi="Calibri" w:cs="Calibri"/>
                <w:color w:val="000000"/>
                <w:sz w:val="22"/>
                <w:szCs w:val="22"/>
              </w:rPr>
              <w:t> 3модуля</w:t>
            </w:r>
          </w:p>
        </w:tc>
      </w:tr>
    </w:tbl>
    <w:p w:rsidR="007B2BB3" w:rsidRPr="00932060" w:rsidRDefault="007B2BB3" w:rsidP="001F7B5E">
      <w:pPr>
        <w:jc w:val="center"/>
        <w:rPr>
          <w:b/>
          <w:bCs/>
        </w:rPr>
      </w:pPr>
    </w:p>
    <w:tbl>
      <w:tblPr>
        <w:tblW w:w="8946" w:type="dxa"/>
        <w:tblInd w:w="2" w:type="dxa"/>
        <w:tblLook w:val="00A0"/>
      </w:tblPr>
      <w:tblGrid>
        <w:gridCol w:w="960"/>
        <w:gridCol w:w="3450"/>
        <w:gridCol w:w="2268"/>
        <w:gridCol w:w="2268"/>
      </w:tblGrid>
      <w:tr w:rsidR="007B2BB3" w:rsidRPr="00F51838">
        <w:trPr>
          <w:trHeight w:val="942"/>
        </w:trPr>
        <w:tc>
          <w:tcPr>
            <w:tcW w:w="960" w:type="dxa"/>
            <w:tcBorders>
              <w:top w:val="single" w:sz="4" w:space="0" w:color="auto"/>
              <w:left w:val="single" w:sz="4" w:space="0" w:color="auto"/>
              <w:bottom w:val="single" w:sz="4" w:space="0" w:color="auto"/>
              <w:right w:val="single" w:sz="4" w:space="0" w:color="auto"/>
            </w:tcBorders>
            <w:noWrap/>
          </w:tcPr>
          <w:p w:rsidR="007B2BB3" w:rsidRPr="002A173C" w:rsidRDefault="007B2BB3" w:rsidP="008F1AB6">
            <w:pPr>
              <w:rPr>
                <w:rFonts w:ascii="Calibri" w:hAnsi="Calibri" w:cs="Calibri"/>
                <w:b/>
                <w:bCs/>
                <w:color w:val="000000"/>
                <w:sz w:val="22"/>
                <w:szCs w:val="22"/>
              </w:rPr>
            </w:pPr>
            <w:r w:rsidRPr="002A173C">
              <w:rPr>
                <w:rFonts w:ascii="Calibri" w:hAnsi="Calibri" w:cs="Calibri"/>
                <w:b/>
                <w:bCs/>
                <w:color w:val="000000"/>
                <w:sz w:val="22"/>
                <w:szCs w:val="22"/>
              </w:rPr>
              <w:t> 4</w:t>
            </w:r>
          </w:p>
        </w:tc>
        <w:tc>
          <w:tcPr>
            <w:tcW w:w="3450" w:type="dxa"/>
            <w:tcBorders>
              <w:top w:val="single" w:sz="4" w:space="0" w:color="auto"/>
              <w:left w:val="nil"/>
              <w:bottom w:val="single" w:sz="4" w:space="0" w:color="auto"/>
              <w:right w:val="single" w:sz="4" w:space="0" w:color="auto"/>
            </w:tcBorders>
            <w:noWrap/>
          </w:tcPr>
          <w:p w:rsidR="007B2BB3" w:rsidRPr="002A173C" w:rsidRDefault="007B2BB3" w:rsidP="00F51838">
            <w:pPr>
              <w:jc w:val="center"/>
              <w:rPr>
                <w:rFonts w:ascii="Calibri" w:hAnsi="Calibri" w:cs="Calibri"/>
                <w:b/>
                <w:bCs/>
                <w:color w:val="000000"/>
                <w:sz w:val="22"/>
                <w:szCs w:val="22"/>
              </w:rPr>
            </w:pPr>
            <w:r w:rsidRPr="002A173C">
              <w:rPr>
                <w:rFonts w:ascii="Calibri" w:hAnsi="Calibri" w:cs="Calibri"/>
                <w:b/>
                <w:bCs/>
                <w:color w:val="000000"/>
                <w:sz w:val="22"/>
                <w:szCs w:val="22"/>
              </w:rPr>
              <w:t>Название модуля</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96D35">
            <w:pPr>
              <w:rPr>
                <w:rFonts w:ascii="Calibri" w:hAnsi="Calibri" w:cs="Calibri"/>
                <w:b/>
                <w:bCs/>
                <w:color w:val="000000"/>
                <w:sz w:val="22"/>
                <w:szCs w:val="22"/>
              </w:rPr>
            </w:pPr>
            <w:r w:rsidRPr="002A173C">
              <w:rPr>
                <w:rFonts w:ascii="Calibri" w:hAnsi="Calibri" w:cs="Calibri"/>
                <w:b/>
                <w:bCs/>
                <w:color w:val="000000"/>
                <w:sz w:val="22"/>
                <w:szCs w:val="22"/>
              </w:rPr>
              <w:t>Количество баллов за модуль (макс. 100 баллов)</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96D35">
            <w:pPr>
              <w:rPr>
                <w:rFonts w:ascii="Calibri" w:hAnsi="Calibri" w:cs="Calibri"/>
                <w:b/>
                <w:bCs/>
                <w:color w:val="000000"/>
                <w:sz w:val="22"/>
                <w:szCs w:val="22"/>
              </w:rPr>
            </w:pPr>
            <w:r w:rsidRPr="002A173C">
              <w:rPr>
                <w:rFonts w:ascii="Calibri" w:hAnsi="Calibri" w:cs="Calibri"/>
                <w:b/>
                <w:bCs/>
                <w:color w:val="000000"/>
                <w:sz w:val="22"/>
                <w:szCs w:val="22"/>
              </w:rPr>
              <w:t>Количество баллов WSI (макс.100 баллов)</w:t>
            </w:r>
          </w:p>
        </w:tc>
      </w:tr>
      <w:tr w:rsidR="007B2BB3" w:rsidRPr="00932060">
        <w:trPr>
          <w:trHeight w:val="300"/>
        </w:trPr>
        <w:tc>
          <w:tcPr>
            <w:tcW w:w="960" w:type="dxa"/>
            <w:tcBorders>
              <w:top w:val="nil"/>
              <w:left w:val="single" w:sz="4" w:space="0" w:color="auto"/>
              <w:bottom w:val="single" w:sz="4" w:space="0" w:color="auto"/>
              <w:right w:val="single" w:sz="4" w:space="0" w:color="auto"/>
            </w:tcBorders>
            <w:noWrap/>
            <w:vAlign w:val="bottom"/>
          </w:tcPr>
          <w:p w:rsidR="007B2BB3" w:rsidRPr="002A173C" w:rsidRDefault="007B2BB3" w:rsidP="008F1AB6">
            <w:pPr>
              <w:jc w:val="right"/>
              <w:rPr>
                <w:rFonts w:ascii="Calibri" w:hAnsi="Calibri" w:cs="Calibri"/>
                <w:color w:val="000000"/>
                <w:sz w:val="22"/>
                <w:szCs w:val="22"/>
              </w:rPr>
            </w:pPr>
            <w:r w:rsidRPr="002A173C">
              <w:rPr>
                <w:rFonts w:ascii="Calibri" w:hAnsi="Calibri" w:cs="Calibri"/>
                <w:color w:val="000000"/>
                <w:sz w:val="22"/>
                <w:szCs w:val="22"/>
              </w:rPr>
              <w:t>4.1</w:t>
            </w:r>
          </w:p>
        </w:tc>
        <w:tc>
          <w:tcPr>
            <w:tcW w:w="3450" w:type="dxa"/>
            <w:tcBorders>
              <w:top w:val="nil"/>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Изготовление шаблона</w:t>
            </w:r>
          </w:p>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А</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18 баллов</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18 баллов</w:t>
            </w:r>
          </w:p>
        </w:tc>
      </w:tr>
      <w:tr w:rsidR="007B2BB3" w:rsidRPr="00932060">
        <w:trPr>
          <w:trHeight w:val="300"/>
        </w:trPr>
        <w:tc>
          <w:tcPr>
            <w:tcW w:w="960" w:type="dxa"/>
            <w:tcBorders>
              <w:top w:val="nil"/>
              <w:left w:val="single" w:sz="4" w:space="0" w:color="auto"/>
              <w:bottom w:val="single" w:sz="4" w:space="0" w:color="auto"/>
              <w:right w:val="single" w:sz="4" w:space="0" w:color="auto"/>
            </w:tcBorders>
            <w:noWrap/>
            <w:vAlign w:val="bottom"/>
          </w:tcPr>
          <w:p w:rsidR="007B2BB3" w:rsidRPr="002A173C" w:rsidRDefault="007B2BB3" w:rsidP="008F1AB6">
            <w:pPr>
              <w:jc w:val="right"/>
              <w:rPr>
                <w:rFonts w:ascii="Calibri" w:hAnsi="Calibri" w:cs="Calibri"/>
                <w:color w:val="000000"/>
                <w:sz w:val="22"/>
                <w:szCs w:val="22"/>
              </w:rPr>
            </w:pPr>
            <w:r w:rsidRPr="002A173C">
              <w:rPr>
                <w:rFonts w:ascii="Calibri" w:hAnsi="Calibri" w:cs="Calibri"/>
                <w:color w:val="000000"/>
                <w:sz w:val="22"/>
                <w:szCs w:val="22"/>
              </w:rPr>
              <w:t> 4.2</w:t>
            </w:r>
          </w:p>
        </w:tc>
        <w:tc>
          <w:tcPr>
            <w:tcW w:w="3450" w:type="dxa"/>
            <w:tcBorders>
              <w:top w:val="nil"/>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 xml:space="preserve">Общий вид </w:t>
            </w:r>
          </w:p>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В</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 xml:space="preserve">8 баллов </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 xml:space="preserve">8 баллов </w:t>
            </w:r>
          </w:p>
        </w:tc>
      </w:tr>
      <w:tr w:rsidR="007B2BB3" w:rsidRPr="00932060">
        <w:trPr>
          <w:trHeight w:val="300"/>
        </w:trPr>
        <w:tc>
          <w:tcPr>
            <w:tcW w:w="960" w:type="dxa"/>
            <w:tcBorders>
              <w:top w:val="nil"/>
              <w:left w:val="single" w:sz="4" w:space="0" w:color="auto"/>
              <w:bottom w:val="single" w:sz="4" w:space="0" w:color="auto"/>
              <w:right w:val="single" w:sz="4" w:space="0" w:color="auto"/>
            </w:tcBorders>
            <w:noWrap/>
            <w:vAlign w:val="bottom"/>
          </w:tcPr>
          <w:p w:rsidR="007B2BB3" w:rsidRPr="002A173C" w:rsidRDefault="007B2BB3" w:rsidP="008F1AB6">
            <w:pPr>
              <w:jc w:val="right"/>
              <w:rPr>
                <w:rFonts w:ascii="Calibri" w:hAnsi="Calibri" w:cs="Calibri"/>
                <w:color w:val="000000"/>
                <w:sz w:val="22"/>
                <w:szCs w:val="22"/>
              </w:rPr>
            </w:pPr>
            <w:r w:rsidRPr="002A173C">
              <w:rPr>
                <w:rFonts w:ascii="Calibri" w:hAnsi="Calibri" w:cs="Calibri"/>
                <w:color w:val="000000"/>
                <w:sz w:val="22"/>
                <w:szCs w:val="22"/>
              </w:rPr>
              <w:t> 4.3</w:t>
            </w:r>
          </w:p>
        </w:tc>
        <w:tc>
          <w:tcPr>
            <w:tcW w:w="3450" w:type="dxa"/>
            <w:tcBorders>
              <w:top w:val="nil"/>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Скос, фаски</w:t>
            </w:r>
          </w:p>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С</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18 баллов</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18 баллов</w:t>
            </w:r>
          </w:p>
        </w:tc>
      </w:tr>
      <w:tr w:rsidR="007B2BB3" w:rsidRPr="00932060">
        <w:trPr>
          <w:trHeight w:val="300"/>
        </w:trPr>
        <w:tc>
          <w:tcPr>
            <w:tcW w:w="960" w:type="dxa"/>
            <w:tcBorders>
              <w:top w:val="nil"/>
              <w:left w:val="single" w:sz="4" w:space="0" w:color="auto"/>
              <w:bottom w:val="single" w:sz="4" w:space="0" w:color="auto"/>
              <w:right w:val="single" w:sz="4" w:space="0" w:color="auto"/>
            </w:tcBorders>
            <w:noWrap/>
            <w:vAlign w:val="bottom"/>
          </w:tcPr>
          <w:p w:rsidR="007B2BB3" w:rsidRPr="002A173C" w:rsidRDefault="007B2BB3" w:rsidP="008F1AB6">
            <w:pPr>
              <w:jc w:val="right"/>
              <w:rPr>
                <w:rFonts w:ascii="Calibri" w:hAnsi="Calibri" w:cs="Calibri"/>
                <w:color w:val="000000"/>
                <w:sz w:val="22"/>
                <w:szCs w:val="22"/>
              </w:rPr>
            </w:pPr>
            <w:r w:rsidRPr="002A173C">
              <w:rPr>
                <w:rFonts w:ascii="Calibri" w:hAnsi="Calibri" w:cs="Calibri"/>
                <w:color w:val="000000"/>
                <w:sz w:val="22"/>
                <w:szCs w:val="22"/>
              </w:rPr>
              <w:t> 4.4</w:t>
            </w:r>
          </w:p>
        </w:tc>
        <w:tc>
          <w:tcPr>
            <w:tcW w:w="3450" w:type="dxa"/>
            <w:tcBorders>
              <w:top w:val="nil"/>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Внешняя поверхность</w:t>
            </w:r>
          </w:p>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val="en-US" w:eastAsia="ja-JP"/>
              </w:rPr>
              <w:t>D</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18 баллов</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18 баллов</w:t>
            </w:r>
          </w:p>
        </w:tc>
      </w:tr>
      <w:tr w:rsidR="007B2BB3" w:rsidRPr="00932060">
        <w:trPr>
          <w:trHeight w:val="300"/>
        </w:trPr>
        <w:tc>
          <w:tcPr>
            <w:tcW w:w="960" w:type="dxa"/>
            <w:tcBorders>
              <w:top w:val="nil"/>
              <w:left w:val="single" w:sz="4" w:space="0" w:color="auto"/>
              <w:bottom w:val="single" w:sz="4" w:space="0" w:color="auto"/>
              <w:right w:val="single" w:sz="4" w:space="0" w:color="auto"/>
            </w:tcBorders>
            <w:noWrap/>
            <w:vAlign w:val="bottom"/>
          </w:tcPr>
          <w:p w:rsidR="007B2BB3" w:rsidRPr="002A173C" w:rsidRDefault="007B2BB3" w:rsidP="00953C6C">
            <w:pPr>
              <w:jc w:val="right"/>
              <w:rPr>
                <w:rFonts w:ascii="Calibri" w:hAnsi="Calibri" w:cs="Calibri"/>
                <w:color w:val="000000"/>
                <w:sz w:val="22"/>
                <w:szCs w:val="22"/>
              </w:rPr>
            </w:pPr>
            <w:r w:rsidRPr="002A173C">
              <w:rPr>
                <w:rFonts w:ascii="Calibri" w:hAnsi="Calibri" w:cs="Calibri"/>
                <w:color w:val="000000"/>
                <w:sz w:val="22"/>
                <w:szCs w:val="22"/>
              </w:rPr>
              <w:t> 4.5</w:t>
            </w:r>
          </w:p>
        </w:tc>
        <w:tc>
          <w:tcPr>
            <w:tcW w:w="3450" w:type="dxa"/>
            <w:tcBorders>
              <w:top w:val="nil"/>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Ровность поверхности</w:t>
            </w:r>
          </w:p>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val="en-US" w:eastAsia="ja-JP"/>
              </w:rPr>
              <w:t>E</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10 баллов</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10 баллов</w:t>
            </w:r>
          </w:p>
        </w:tc>
      </w:tr>
      <w:tr w:rsidR="007B2BB3" w:rsidRPr="00932060">
        <w:trPr>
          <w:trHeight w:val="300"/>
        </w:trPr>
        <w:tc>
          <w:tcPr>
            <w:tcW w:w="960" w:type="dxa"/>
            <w:tcBorders>
              <w:top w:val="nil"/>
              <w:left w:val="single" w:sz="4" w:space="0" w:color="auto"/>
              <w:bottom w:val="single" w:sz="4" w:space="0" w:color="auto"/>
              <w:right w:val="single" w:sz="4" w:space="0" w:color="auto"/>
            </w:tcBorders>
            <w:noWrap/>
            <w:vAlign w:val="bottom"/>
          </w:tcPr>
          <w:p w:rsidR="007B2BB3" w:rsidRPr="002A173C" w:rsidRDefault="007B2BB3" w:rsidP="008F1AB6">
            <w:pPr>
              <w:jc w:val="right"/>
              <w:rPr>
                <w:rFonts w:ascii="Calibri" w:hAnsi="Calibri" w:cs="Calibri"/>
                <w:color w:val="000000"/>
                <w:sz w:val="22"/>
                <w:szCs w:val="22"/>
              </w:rPr>
            </w:pPr>
            <w:r w:rsidRPr="002A173C">
              <w:rPr>
                <w:rFonts w:ascii="Calibri" w:hAnsi="Calibri" w:cs="Calibri"/>
                <w:color w:val="000000"/>
                <w:sz w:val="22"/>
                <w:szCs w:val="22"/>
              </w:rPr>
              <w:t>4.6</w:t>
            </w:r>
          </w:p>
        </w:tc>
        <w:tc>
          <w:tcPr>
            <w:tcW w:w="3450" w:type="dxa"/>
            <w:tcBorders>
              <w:top w:val="nil"/>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Вид сбоку</w:t>
            </w:r>
          </w:p>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val="en-US" w:eastAsia="ja-JP"/>
              </w:rPr>
              <w:t>F</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20 баллов</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20 баллов</w:t>
            </w:r>
          </w:p>
        </w:tc>
      </w:tr>
      <w:tr w:rsidR="007B2BB3" w:rsidRPr="00932060">
        <w:trPr>
          <w:trHeight w:val="300"/>
        </w:trPr>
        <w:tc>
          <w:tcPr>
            <w:tcW w:w="960" w:type="dxa"/>
            <w:tcBorders>
              <w:top w:val="nil"/>
              <w:left w:val="single" w:sz="4" w:space="0" w:color="auto"/>
              <w:bottom w:val="single" w:sz="4" w:space="0" w:color="auto"/>
              <w:right w:val="single" w:sz="4" w:space="0" w:color="auto"/>
            </w:tcBorders>
            <w:noWrap/>
            <w:vAlign w:val="bottom"/>
          </w:tcPr>
          <w:p w:rsidR="007B2BB3" w:rsidRPr="002A173C" w:rsidRDefault="007B2BB3" w:rsidP="008F1AB6">
            <w:pPr>
              <w:jc w:val="right"/>
              <w:rPr>
                <w:rFonts w:ascii="Calibri" w:hAnsi="Calibri" w:cs="Calibri"/>
                <w:color w:val="000000"/>
                <w:sz w:val="22"/>
                <w:szCs w:val="22"/>
              </w:rPr>
            </w:pPr>
            <w:r w:rsidRPr="002A173C">
              <w:rPr>
                <w:rFonts w:ascii="Calibri" w:hAnsi="Calibri" w:cs="Calibri"/>
                <w:color w:val="000000"/>
                <w:sz w:val="22"/>
                <w:szCs w:val="22"/>
              </w:rPr>
              <w:t>4.7</w:t>
            </w:r>
          </w:p>
        </w:tc>
        <w:tc>
          <w:tcPr>
            <w:tcW w:w="3450" w:type="dxa"/>
            <w:tcBorders>
              <w:top w:val="nil"/>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Высечение букв</w:t>
            </w:r>
          </w:p>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val="en-US" w:eastAsia="ja-JP"/>
              </w:rPr>
              <w:t>G</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8 баллов</w:t>
            </w:r>
          </w:p>
        </w:tc>
        <w:tc>
          <w:tcPr>
            <w:tcW w:w="2268" w:type="dxa"/>
            <w:tcBorders>
              <w:top w:val="single" w:sz="4" w:space="0" w:color="auto"/>
              <w:left w:val="nil"/>
              <w:bottom w:val="single" w:sz="4" w:space="0" w:color="auto"/>
              <w:right w:val="single" w:sz="4" w:space="0" w:color="auto"/>
            </w:tcBorders>
            <w:noWrap/>
          </w:tcPr>
          <w:p w:rsidR="007B2BB3" w:rsidRPr="002A173C" w:rsidRDefault="007B2BB3" w:rsidP="00585E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2"/>
                <w:szCs w:val="22"/>
                <w:lang w:eastAsia="ja-JP"/>
              </w:rPr>
            </w:pPr>
            <w:r w:rsidRPr="002A173C">
              <w:rPr>
                <w:sz w:val="22"/>
                <w:szCs w:val="22"/>
                <w:lang w:eastAsia="ja-JP"/>
              </w:rPr>
              <w:t>8 баллов</w:t>
            </w:r>
          </w:p>
        </w:tc>
      </w:tr>
    </w:tbl>
    <w:p w:rsidR="007B2BB3" w:rsidRPr="00932060" w:rsidRDefault="007B2BB3" w:rsidP="001F7B5E">
      <w:pPr>
        <w:rPr>
          <w:b/>
          <w:bCs/>
        </w:rPr>
      </w:pPr>
    </w:p>
    <w:tbl>
      <w:tblPr>
        <w:tblW w:w="9022" w:type="dxa"/>
        <w:tblInd w:w="2" w:type="dxa"/>
        <w:tblLook w:val="00A0"/>
      </w:tblPr>
      <w:tblGrid>
        <w:gridCol w:w="960"/>
        <w:gridCol w:w="3450"/>
        <w:gridCol w:w="4612"/>
      </w:tblGrid>
      <w:tr w:rsidR="007B2BB3" w:rsidRPr="00F51838">
        <w:trPr>
          <w:trHeight w:val="855"/>
        </w:trPr>
        <w:tc>
          <w:tcPr>
            <w:tcW w:w="960" w:type="dxa"/>
            <w:tcBorders>
              <w:top w:val="single" w:sz="4" w:space="0" w:color="auto"/>
              <w:left w:val="single" w:sz="4" w:space="0" w:color="auto"/>
              <w:bottom w:val="single" w:sz="4" w:space="0" w:color="auto"/>
              <w:right w:val="single" w:sz="4" w:space="0" w:color="auto"/>
            </w:tcBorders>
            <w:noWrap/>
          </w:tcPr>
          <w:p w:rsidR="007B2BB3" w:rsidRPr="002A173C" w:rsidRDefault="007B2BB3" w:rsidP="00F51838">
            <w:pPr>
              <w:rPr>
                <w:rFonts w:ascii="Calibri" w:hAnsi="Calibri" w:cs="Calibri"/>
                <w:b/>
                <w:bCs/>
                <w:color w:val="000000"/>
                <w:sz w:val="22"/>
                <w:szCs w:val="22"/>
              </w:rPr>
            </w:pPr>
            <w:r w:rsidRPr="002A173C">
              <w:rPr>
                <w:rFonts w:ascii="Calibri" w:hAnsi="Calibri" w:cs="Calibri"/>
                <w:b/>
                <w:bCs/>
                <w:color w:val="000000"/>
                <w:sz w:val="22"/>
                <w:szCs w:val="22"/>
              </w:rPr>
              <w:t>5</w:t>
            </w:r>
          </w:p>
        </w:tc>
        <w:tc>
          <w:tcPr>
            <w:tcW w:w="3450" w:type="dxa"/>
            <w:tcBorders>
              <w:top w:val="single" w:sz="4" w:space="0" w:color="auto"/>
              <w:left w:val="nil"/>
              <w:bottom w:val="single" w:sz="4" w:space="0" w:color="auto"/>
              <w:right w:val="single" w:sz="4" w:space="0" w:color="auto"/>
            </w:tcBorders>
            <w:noWrap/>
          </w:tcPr>
          <w:p w:rsidR="007B2BB3" w:rsidRPr="002A173C" w:rsidRDefault="007B2BB3" w:rsidP="00F51838">
            <w:pPr>
              <w:jc w:val="center"/>
              <w:rPr>
                <w:rFonts w:ascii="Calibri" w:hAnsi="Calibri" w:cs="Calibri"/>
                <w:b/>
                <w:bCs/>
                <w:color w:val="000000"/>
                <w:sz w:val="22"/>
                <w:szCs w:val="22"/>
              </w:rPr>
            </w:pPr>
            <w:r w:rsidRPr="002A173C">
              <w:rPr>
                <w:rFonts w:ascii="Calibri" w:hAnsi="Calibri" w:cs="Calibri"/>
                <w:b/>
                <w:bCs/>
                <w:color w:val="000000"/>
                <w:sz w:val="22"/>
                <w:szCs w:val="22"/>
              </w:rPr>
              <w:t>Номер модуля</w:t>
            </w:r>
          </w:p>
        </w:tc>
        <w:tc>
          <w:tcPr>
            <w:tcW w:w="4612" w:type="dxa"/>
            <w:tcBorders>
              <w:top w:val="single" w:sz="4" w:space="0" w:color="auto"/>
              <w:left w:val="nil"/>
              <w:bottom w:val="single" w:sz="4" w:space="0" w:color="auto"/>
              <w:right w:val="single" w:sz="4" w:space="0" w:color="auto"/>
            </w:tcBorders>
            <w:noWrap/>
          </w:tcPr>
          <w:p w:rsidR="007B2BB3" w:rsidRPr="002A173C" w:rsidRDefault="007B2BB3" w:rsidP="00F51838">
            <w:pPr>
              <w:jc w:val="center"/>
              <w:rPr>
                <w:rFonts w:ascii="Calibri" w:hAnsi="Calibri" w:cs="Calibri"/>
                <w:b/>
                <w:bCs/>
                <w:color w:val="000000"/>
                <w:sz w:val="22"/>
                <w:szCs w:val="22"/>
              </w:rPr>
            </w:pPr>
            <w:r w:rsidRPr="002A173C">
              <w:rPr>
                <w:rFonts w:ascii="Calibri" w:hAnsi="Calibri" w:cs="Calibri"/>
                <w:b/>
                <w:bCs/>
                <w:color w:val="000000"/>
                <w:sz w:val="22"/>
                <w:szCs w:val="22"/>
              </w:rPr>
              <w:t>Необходимые навыки для выполнения модуля</w:t>
            </w:r>
          </w:p>
        </w:tc>
      </w:tr>
      <w:tr w:rsidR="007B2BB3" w:rsidRPr="00932060">
        <w:trPr>
          <w:trHeight w:val="1072"/>
        </w:trPr>
        <w:tc>
          <w:tcPr>
            <w:tcW w:w="960" w:type="dxa"/>
            <w:tcBorders>
              <w:top w:val="nil"/>
              <w:left w:val="single" w:sz="4" w:space="0" w:color="auto"/>
              <w:bottom w:val="single" w:sz="4" w:space="0" w:color="auto"/>
              <w:right w:val="single" w:sz="4" w:space="0" w:color="auto"/>
            </w:tcBorders>
            <w:noWrap/>
          </w:tcPr>
          <w:p w:rsidR="007B2BB3" w:rsidRPr="002A173C" w:rsidRDefault="007B2BB3" w:rsidP="008F1AB6">
            <w:pPr>
              <w:jc w:val="right"/>
              <w:rPr>
                <w:rFonts w:ascii="Calibri" w:hAnsi="Calibri" w:cs="Calibri"/>
                <w:color w:val="000000"/>
                <w:sz w:val="22"/>
                <w:szCs w:val="22"/>
              </w:rPr>
            </w:pPr>
            <w:r w:rsidRPr="002A173C">
              <w:rPr>
                <w:rFonts w:ascii="Calibri" w:hAnsi="Calibri" w:cs="Calibri"/>
                <w:color w:val="000000"/>
                <w:sz w:val="22"/>
                <w:szCs w:val="22"/>
              </w:rPr>
              <w:t> 5.1</w:t>
            </w:r>
          </w:p>
        </w:tc>
        <w:tc>
          <w:tcPr>
            <w:tcW w:w="3450" w:type="dxa"/>
            <w:tcBorders>
              <w:top w:val="nil"/>
              <w:left w:val="nil"/>
              <w:bottom w:val="single" w:sz="4" w:space="0" w:color="auto"/>
              <w:right w:val="single" w:sz="4" w:space="0" w:color="auto"/>
            </w:tcBorders>
            <w:noWrap/>
          </w:tcPr>
          <w:p w:rsidR="007B2BB3" w:rsidRPr="002A173C" w:rsidRDefault="007B2BB3" w:rsidP="008F1AB6">
            <w:pPr>
              <w:rPr>
                <w:rFonts w:ascii="Calibri" w:hAnsi="Calibri" w:cs="Calibri"/>
                <w:color w:val="000000"/>
                <w:sz w:val="22"/>
                <w:szCs w:val="22"/>
              </w:rPr>
            </w:pPr>
            <w:r w:rsidRPr="002A173C">
              <w:rPr>
                <w:rFonts w:ascii="Calibri" w:hAnsi="Calibri" w:cs="Calibri"/>
                <w:color w:val="000000"/>
                <w:sz w:val="22"/>
                <w:szCs w:val="22"/>
              </w:rPr>
              <w:t> </w:t>
            </w:r>
            <w:r w:rsidRPr="002A173C">
              <w:rPr>
                <w:rFonts w:ascii="Calibri" w:hAnsi="Calibri" w:cs="Calibri"/>
                <w:color w:val="000000"/>
                <w:sz w:val="22"/>
                <w:szCs w:val="22"/>
                <w:lang w:val="en-US"/>
              </w:rPr>
              <w:t>A</w:t>
            </w:r>
            <w:r w:rsidRPr="002A173C">
              <w:rPr>
                <w:rFonts w:ascii="Calibri" w:hAnsi="Calibri" w:cs="Calibri"/>
                <w:color w:val="000000"/>
                <w:sz w:val="22"/>
                <w:szCs w:val="22"/>
              </w:rPr>
              <w:t xml:space="preserve"> - Изготовление шаблона</w:t>
            </w:r>
          </w:p>
        </w:tc>
        <w:tc>
          <w:tcPr>
            <w:tcW w:w="4612" w:type="dxa"/>
            <w:tcBorders>
              <w:top w:val="single" w:sz="4" w:space="0" w:color="auto"/>
              <w:left w:val="nil"/>
              <w:bottom w:val="single" w:sz="4" w:space="0" w:color="auto"/>
              <w:right w:val="single" w:sz="4" w:space="0" w:color="auto"/>
            </w:tcBorders>
            <w:noWrap/>
          </w:tcPr>
          <w:p w:rsidR="007B2BB3" w:rsidRPr="007E0ACC" w:rsidRDefault="007B2BB3" w:rsidP="000022AE">
            <w:pPr>
              <w:pStyle w:val="ListParagraph"/>
              <w:widowControl w:val="0"/>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94" w:hanging="194"/>
              <w:rPr>
                <w:sz w:val="28"/>
                <w:szCs w:val="28"/>
              </w:rPr>
            </w:pPr>
            <w:r w:rsidRPr="007E0ACC">
              <w:rPr>
                <w:sz w:val="28"/>
                <w:szCs w:val="28"/>
              </w:rPr>
              <w:t>умение правильно понимать техническое задание</w:t>
            </w:r>
            <w:r w:rsidRPr="007E0ACC">
              <w:rPr>
                <w:sz w:val="28"/>
                <w:szCs w:val="28"/>
                <w:lang w:eastAsia="ja-JP"/>
              </w:rPr>
              <w:t>;</w:t>
            </w:r>
          </w:p>
          <w:p w:rsidR="007B2BB3" w:rsidRPr="007E0ACC" w:rsidRDefault="007B2BB3" w:rsidP="000022AE">
            <w:pPr>
              <w:pStyle w:val="ListParagraph"/>
              <w:widowControl w:val="0"/>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94" w:hanging="194"/>
              <w:rPr>
                <w:sz w:val="28"/>
                <w:szCs w:val="28"/>
                <w:lang w:eastAsia="ja-JP"/>
              </w:rPr>
            </w:pPr>
            <w:r w:rsidRPr="007E0ACC">
              <w:rPr>
                <w:sz w:val="28"/>
                <w:szCs w:val="28"/>
              </w:rPr>
              <w:t xml:space="preserve">умение создавать и читать чертежи в стандартах </w:t>
            </w:r>
            <w:r w:rsidRPr="007E0ACC">
              <w:rPr>
                <w:sz w:val="28"/>
                <w:szCs w:val="28"/>
                <w:lang w:val="en-US" w:eastAsia="ja-JP"/>
              </w:rPr>
              <w:t>ISO</w:t>
            </w:r>
            <w:r w:rsidRPr="007E0ACC">
              <w:rPr>
                <w:sz w:val="28"/>
                <w:szCs w:val="28"/>
                <w:lang w:eastAsia="ja-JP"/>
              </w:rPr>
              <w:t>-</w:t>
            </w:r>
            <w:r w:rsidRPr="007E0ACC">
              <w:rPr>
                <w:sz w:val="28"/>
                <w:szCs w:val="28"/>
                <w:lang w:val="en-US" w:eastAsia="ja-JP"/>
              </w:rPr>
              <w:t>A</w:t>
            </w:r>
            <w:r w:rsidRPr="007E0ACC">
              <w:rPr>
                <w:sz w:val="28"/>
                <w:szCs w:val="28"/>
                <w:lang w:eastAsia="ja-JP"/>
              </w:rPr>
              <w:t xml:space="preserve"> или </w:t>
            </w:r>
            <w:r w:rsidRPr="007E0ACC">
              <w:rPr>
                <w:sz w:val="28"/>
                <w:szCs w:val="28"/>
                <w:lang w:val="en-US" w:eastAsia="ja-JP"/>
              </w:rPr>
              <w:t>ISO</w:t>
            </w:r>
            <w:r w:rsidRPr="007E0ACC">
              <w:rPr>
                <w:sz w:val="28"/>
                <w:szCs w:val="28"/>
                <w:lang w:eastAsia="ja-JP"/>
              </w:rPr>
              <w:t>-</w:t>
            </w:r>
            <w:r w:rsidRPr="007E0ACC">
              <w:rPr>
                <w:sz w:val="28"/>
                <w:szCs w:val="28"/>
                <w:lang w:val="en-US" w:eastAsia="ja-JP"/>
              </w:rPr>
              <w:t>E</w:t>
            </w:r>
            <w:r w:rsidRPr="007E0ACC">
              <w:rPr>
                <w:sz w:val="28"/>
                <w:szCs w:val="28"/>
                <w:lang w:eastAsia="ja-JP"/>
              </w:rPr>
              <w:t>;</w:t>
            </w:r>
          </w:p>
          <w:p w:rsidR="007B2BB3" w:rsidRPr="002A173C" w:rsidRDefault="007B2BB3" w:rsidP="000022AE">
            <w:pPr>
              <w:pStyle w:val="ListParagraph"/>
              <w:numPr>
                <w:ilvl w:val="0"/>
                <w:numId w:val="16"/>
              </w:numPr>
              <w:ind w:left="194" w:hanging="194"/>
              <w:rPr>
                <w:rFonts w:ascii="Calibri" w:hAnsi="Calibri" w:cs="Calibri"/>
                <w:color w:val="000000"/>
                <w:sz w:val="22"/>
                <w:szCs w:val="22"/>
              </w:rPr>
            </w:pPr>
            <w:r w:rsidRPr="00F51838">
              <w:rPr>
                <w:sz w:val="28"/>
                <w:szCs w:val="28"/>
                <w:lang w:eastAsia="ja-JP"/>
              </w:rPr>
              <w:t xml:space="preserve">знание метрической системы, </w:t>
            </w:r>
          </w:p>
          <w:p w:rsidR="007B2BB3" w:rsidRPr="002A173C" w:rsidRDefault="007B2BB3" w:rsidP="000022AE">
            <w:pPr>
              <w:pStyle w:val="ListParagraph"/>
              <w:numPr>
                <w:ilvl w:val="0"/>
                <w:numId w:val="16"/>
              </w:numPr>
              <w:ind w:left="194" w:hanging="194"/>
              <w:rPr>
                <w:rFonts w:ascii="Calibri" w:hAnsi="Calibri" w:cs="Calibri"/>
                <w:color w:val="000000"/>
                <w:sz w:val="22"/>
                <w:szCs w:val="22"/>
              </w:rPr>
            </w:pPr>
            <w:r w:rsidRPr="00F51838">
              <w:rPr>
                <w:sz w:val="28"/>
                <w:szCs w:val="28"/>
                <w:lang w:eastAsia="ja-JP"/>
              </w:rPr>
              <w:t>изготавливать подробные чертежи в разных масштабах.</w:t>
            </w:r>
          </w:p>
        </w:tc>
      </w:tr>
      <w:tr w:rsidR="007B2BB3" w:rsidRPr="00932060">
        <w:trPr>
          <w:trHeight w:val="846"/>
        </w:trPr>
        <w:tc>
          <w:tcPr>
            <w:tcW w:w="960" w:type="dxa"/>
            <w:tcBorders>
              <w:top w:val="nil"/>
              <w:left w:val="single" w:sz="4" w:space="0" w:color="auto"/>
              <w:bottom w:val="single" w:sz="4" w:space="0" w:color="auto"/>
              <w:right w:val="single" w:sz="4" w:space="0" w:color="auto"/>
            </w:tcBorders>
            <w:noWrap/>
          </w:tcPr>
          <w:p w:rsidR="007B2BB3" w:rsidRPr="002A173C" w:rsidRDefault="007B2BB3" w:rsidP="008F1AB6">
            <w:pPr>
              <w:jc w:val="right"/>
              <w:rPr>
                <w:rFonts w:ascii="Calibri" w:hAnsi="Calibri" w:cs="Calibri"/>
                <w:color w:val="000000"/>
                <w:sz w:val="22"/>
                <w:szCs w:val="22"/>
              </w:rPr>
            </w:pPr>
            <w:r w:rsidRPr="002A173C">
              <w:rPr>
                <w:rFonts w:ascii="Calibri" w:hAnsi="Calibri" w:cs="Calibri"/>
                <w:color w:val="000000"/>
                <w:sz w:val="22"/>
                <w:szCs w:val="22"/>
              </w:rPr>
              <w:t> 5.2</w:t>
            </w:r>
          </w:p>
        </w:tc>
        <w:tc>
          <w:tcPr>
            <w:tcW w:w="3450" w:type="dxa"/>
            <w:tcBorders>
              <w:top w:val="nil"/>
              <w:left w:val="nil"/>
              <w:bottom w:val="single" w:sz="4" w:space="0" w:color="auto"/>
              <w:right w:val="single" w:sz="4" w:space="0" w:color="auto"/>
            </w:tcBorders>
            <w:noWrap/>
          </w:tcPr>
          <w:p w:rsidR="007B2BB3" w:rsidRPr="002A173C" w:rsidRDefault="007B2BB3" w:rsidP="00742485">
            <w:pPr>
              <w:rPr>
                <w:rFonts w:ascii="Calibri" w:hAnsi="Calibri" w:cs="Calibri"/>
                <w:color w:val="000000"/>
                <w:sz w:val="22"/>
                <w:szCs w:val="22"/>
              </w:rPr>
            </w:pPr>
            <w:r w:rsidRPr="002A173C">
              <w:rPr>
                <w:rFonts w:ascii="Calibri" w:hAnsi="Calibri" w:cs="Calibri"/>
                <w:color w:val="000000"/>
                <w:sz w:val="22"/>
                <w:szCs w:val="22"/>
              </w:rPr>
              <w:t> </w:t>
            </w:r>
            <w:r w:rsidRPr="002A173C">
              <w:rPr>
                <w:rFonts w:ascii="Calibri" w:hAnsi="Calibri" w:cs="Calibri"/>
                <w:color w:val="000000"/>
                <w:sz w:val="22"/>
                <w:szCs w:val="22"/>
                <w:lang w:val="en-US"/>
              </w:rPr>
              <w:t>B</w:t>
            </w:r>
            <w:r w:rsidRPr="002A173C">
              <w:rPr>
                <w:rFonts w:ascii="Calibri" w:hAnsi="Calibri" w:cs="Calibri"/>
                <w:color w:val="000000"/>
                <w:sz w:val="22"/>
                <w:szCs w:val="22"/>
              </w:rPr>
              <w:t xml:space="preserve"> - Общий вид камня</w:t>
            </w:r>
          </w:p>
        </w:tc>
        <w:tc>
          <w:tcPr>
            <w:tcW w:w="4612" w:type="dxa"/>
            <w:tcBorders>
              <w:top w:val="single" w:sz="4" w:space="0" w:color="auto"/>
              <w:left w:val="nil"/>
              <w:bottom w:val="single" w:sz="4" w:space="0" w:color="auto"/>
              <w:right w:val="single" w:sz="4" w:space="0" w:color="auto"/>
            </w:tcBorders>
            <w:noWrap/>
          </w:tcPr>
          <w:p w:rsidR="007B2BB3" w:rsidRPr="007E0ACC" w:rsidRDefault="007B2BB3" w:rsidP="00742485">
            <w:pPr>
              <w:pStyle w:val="ListParagraph"/>
              <w:widowControl w:val="0"/>
              <w:numPr>
                <w:ilvl w:val="0"/>
                <w:numId w:val="20"/>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175" w:hanging="142"/>
              <w:jc w:val="both"/>
              <w:rPr>
                <w:sz w:val="28"/>
                <w:szCs w:val="28"/>
                <w:lang w:eastAsia="ja-JP"/>
              </w:rPr>
            </w:pPr>
            <w:r w:rsidRPr="002A173C">
              <w:rPr>
                <w:rFonts w:ascii="Calibri" w:hAnsi="Calibri" w:cs="Calibri"/>
                <w:color w:val="000000"/>
                <w:sz w:val="22"/>
                <w:szCs w:val="22"/>
              </w:rPr>
              <w:t> </w:t>
            </w:r>
            <w:r w:rsidRPr="007E0ACC">
              <w:rPr>
                <w:sz w:val="28"/>
                <w:szCs w:val="28"/>
                <w:lang w:eastAsia="ja-JP"/>
              </w:rPr>
              <w:t>принципы установки сложных элементов;</w:t>
            </w:r>
          </w:p>
          <w:p w:rsidR="007B2BB3" w:rsidRPr="002A173C" w:rsidRDefault="007B2BB3" w:rsidP="00742485">
            <w:pPr>
              <w:pStyle w:val="ListParagraph"/>
              <w:numPr>
                <w:ilvl w:val="0"/>
                <w:numId w:val="20"/>
              </w:numPr>
              <w:ind w:left="175" w:hanging="142"/>
              <w:rPr>
                <w:rFonts w:ascii="Calibri" w:hAnsi="Calibri" w:cs="Calibri"/>
                <w:color w:val="000000"/>
                <w:sz w:val="22"/>
                <w:szCs w:val="22"/>
              </w:rPr>
            </w:pPr>
            <w:r w:rsidRPr="00EA12DC">
              <w:rPr>
                <w:sz w:val="28"/>
                <w:szCs w:val="28"/>
                <w:lang w:eastAsia="ja-JP"/>
              </w:rPr>
              <w:t>принципы распознания дефекта натурального камня</w:t>
            </w:r>
          </w:p>
          <w:p w:rsidR="007B2BB3" w:rsidRPr="002A173C" w:rsidRDefault="007B2BB3" w:rsidP="00742485">
            <w:pPr>
              <w:pStyle w:val="ListParagraph"/>
              <w:numPr>
                <w:ilvl w:val="0"/>
                <w:numId w:val="20"/>
              </w:numPr>
              <w:ind w:left="175" w:hanging="142"/>
              <w:rPr>
                <w:rFonts w:ascii="Calibri" w:hAnsi="Calibri" w:cs="Calibri"/>
                <w:color w:val="000000"/>
                <w:sz w:val="22"/>
                <w:szCs w:val="22"/>
              </w:rPr>
            </w:pPr>
            <w:r w:rsidRPr="007E0ACC">
              <w:rPr>
                <w:sz w:val="28"/>
                <w:szCs w:val="28"/>
                <w:lang w:eastAsia="ja-JP"/>
              </w:rPr>
              <w:t xml:space="preserve">выполнять сложные измерения с точностью до 1мм, работать со сложными геометрическими фигурами, шлифовать поверхность камня. </w:t>
            </w:r>
          </w:p>
        </w:tc>
      </w:tr>
      <w:tr w:rsidR="007B2BB3" w:rsidRPr="00932060">
        <w:trPr>
          <w:trHeight w:val="883"/>
        </w:trPr>
        <w:tc>
          <w:tcPr>
            <w:tcW w:w="960" w:type="dxa"/>
            <w:tcBorders>
              <w:top w:val="nil"/>
              <w:left w:val="single" w:sz="4" w:space="0" w:color="auto"/>
              <w:bottom w:val="single" w:sz="4" w:space="0" w:color="auto"/>
              <w:right w:val="single" w:sz="4" w:space="0" w:color="auto"/>
            </w:tcBorders>
            <w:noWrap/>
          </w:tcPr>
          <w:p w:rsidR="007B2BB3" w:rsidRPr="002A173C" w:rsidRDefault="007B2BB3" w:rsidP="008F1AB6">
            <w:pPr>
              <w:jc w:val="right"/>
              <w:rPr>
                <w:rFonts w:ascii="Calibri" w:hAnsi="Calibri" w:cs="Calibri"/>
                <w:color w:val="000000"/>
                <w:sz w:val="22"/>
                <w:szCs w:val="22"/>
              </w:rPr>
            </w:pPr>
            <w:r w:rsidRPr="002A173C">
              <w:rPr>
                <w:rFonts w:ascii="Calibri" w:hAnsi="Calibri" w:cs="Calibri"/>
                <w:color w:val="000000"/>
                <w:sz w:val="22"/>
                <w:szCs w:val="22"/>
              </w:rPr>
              <w:t> 5.3</w:t>
            </w:r>
          </w:p>
        </w:tc>
        <w:tc>
          <w:tcPr>
            <w:tcW w:w="3450" w:type="dxa"/>
            <w:tcBorders>
              <w:top w:val="single" w:sz="4" w:space="0" w:color="auto"/>
              <w:left w:val="nil"/>
              <w:bottom w:val="single" w:sz="4" w:space="0" w:color="auto"/>
              <w:right w:val="single" w:sz="4" w:space="0" w:color="auto"/>
            </w:tcBorders>
            <w:noWrap/>
          </w:tcPr>
          <w:p w:rsidR="007B2BB3" w:rsidRPr="002A173C" w:rsidRDefault="007B2BB3" w:rsidP="00585E05">
            <w:pPr>
              <w:rPr>
                <w:rFonts w:ascii="Calibri" w:hAnsi="Calibri" w:cs="Calibri"/>
                <w:color w:val="000000"/>
                <w:sz w:val="22"/>
                <w:szCs w:val="22"/>
              </w:rPr>
            </w:pPr>
            <w:r w:rsidRPr="002A173C">
              <w:rPr>
                <w:rFonts w:ascii="Calibri" w:hAnsi="Calibri" w:cs="Calibri"/>
                <w:color w:val="000000"/>
                <w:sz w:val="22"/>
                <w:szCs w:val="22"/>
                <w:lang w:val="en-US"/>
              </w:rPr>
              <w:t>C</w:t>
            </w:r>
            <w:r w:rsidRPr="002A173C">
              <w:rPr>
                <w:rFonts w:ascii="Calibri" w:hAnsi="Calibri" w:cs="Calibri"/>
                <w:color w:val="000000"/>
                <w:sz w:val="22"/>
                <w:szCs w:val="22"/>
              </w:rPr>
              <w:t xml:space="preserve"> – Готовые скосы, фаски</w:t>
            </w:r>
          </w:p>
        </w:tc>
        <w:tc>
          <w:tcPr>
            <w:tcW w:w="4612" w:type="dxa"/>
            <w:tcBorders>
              <w:top w:val="single" w:sz="4" w:space="0" w:color="auto"/>
              <w:left w:val="nil"/>
              <w:bottom w:val="single" w:sz="4" w:space="0" w:color="auto"/>
              <w:right w:val="single" w:sz="4" w:space="0" w:color="auto"/>
            </w:tcBorders>
            <w:noWrap/>
          </w:tcPr>
          <w:p w:rsidR="007B2BB3" w:rsidRPr="007E0ACC" w:rsidRDefault="007B2BB3" w:rsidP="00585E05">
            <w:pPr>
              <w:pStyle w:val="ListParagraph"/>
              <w:widowControl w:val="0"/>
              <w:numPr>
                <w:ilvl w:val="0"/>
                <w:numId w:val="18"/>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175" w:hanging="142"/>
              <w:jc w:val="both"/>
              <w:rPr>
                <w:sz w:val="28"/>
                <w:szCs w:val="28"/>
                <w:lang w:eastAsia="ja-JP"/>
              </w:rPr>
            </w:pPr>
            <w:r w:rsidRPr="007E0ACC">
              <w:rPr>
                <w:sz w:val="28"/>
                <w:szCs w:val="28"/>
                <w:lang w:eastAsia="ja-JP"/>
              </w:rPr>
              <w:t>производить измерения скосов под 45 градусов;</w:t>
            </w:r>
          </w:p>
          <w:p w:rsidR="007B2BB3" w:rsidRPr="007E0ACC" w:rsidRDefault="007B2BB3" w:rsidP="00585E05">
            <w:pPr>
              <w:pStyle w:val="ListParagraph"/>
              <w:widowControl w:val="0"/>
              <w:numPr>
                <w:ilvl w:val="0"/>
                <w:numId w:val="18"/>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175" w:hanging="142"/>
              <w:jc w:val="both"/>
              <w:rPr>
                <w:sz w:val="28"/>
                <w:szCs w:val="28"/>
                <w:lang w:eastAsia="ja-JP"/>
              </w:rPr>
            </w:pPr>
            <w:r w:rsidRPr="007E0ACC">
              <w:rPr>
                <w:sz w:val="28"/>
                <w:szCs w:val="28"/>
                <w:lang w:eastAsia="ja-JP"/>
              </w:rPr>
              <w:t>работать с профилями;</w:t>
            </w:r>
          </w:p>
          <w:p w:rsidR="007B2BB3" w:rsidRPr="007E0ACC" w:rsidRDefault="007B2BB3" w:rsidP="00585E05">
            <w:pPr>
              <w:pStyle w:val="ListParagraph"/>
              <w:widowControl w:val="0"/>
              <w:numPr>
                <w:ilvl w:val="0"/>
                <w:numId w:val="18"/>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175" w:hanging="142"/>
              <w:jc w:val="both"/>
              <w:rPr>
                <w:sz w:val="28"/>
                <w:szCs w:val="28"/>
                <w:lang w:eastAsia="ja-JP"/>
              </w:rPr>
            </w:pPr>
            <w:r w:rsidRPr="007E0ACC">
              <w:rPr>
                <w:sz w:val="28"/>
                <w:szCs w:val="28"/>
                <w:lang w:eastAsia="ja-JP"/>
              </w:rPr>
              <w:t>работать с плоскими и резными поверхностями;</w:t>
            </w:r>
          </w:p>
          <w:p w:rsidR="007B2BB3" w:rsidRPr="002A173C" w:rsidRDefault="007B2BB3" w:rsidP="00585E05">
            <w:pPr>
              <w:pStyle w:val="ListParagraph"/>
              <w:numPr>
                <w:ilvl w:val="0"/>
                <w:numId w:val="18"/>
              </w:numPr>
              <w:ind w:left="175" w:hanging="142"/>
              <w:rPr>
                <w:rFonts w:ascii="Calibri" w:hAnsi="Calibri" w:cs="Calibri"/>
                <w:color w:val="000000"/>
                <w:sz w:val="22"/>
                <w:szCs w:val="22"/>
              </w:rPr>
            </w:pPr>
            <w:r w:rsidRPr="00EA12DC">
              <w:rPr>
                <w:sz w:val="28"/>
                <w:szCs w:val="28"/>
                <w:lang w:eastAsia="ja-JP"/>
              </w:rPr>
              <w:t>осуществлять уход за инструментами</w:t>
            </w:r>
          </w:p>
        </w:tc>
      </w:tr>
      <w:tr w:rsidR="007B2BB3" w:rsidRPr="00932060">
        <w:trPr>
          <w:trHeight w:val="883"/>
        </w:trPr>
        <w:tc>
          <w:tcPr>
            <w:tcW w:w="960" w:type="dxa"/>
            <w:tcBorders>
              <w:top w:val="nil"/>
              <w:left w:val="single" w:sz="4" w:space="0" w:color="auto"/>
              <w:bottom w:val="single" w:sz="4" w:space="0" w:color="auto"/>
              <w:right w:val="single" w:sz="4" w:space="0" w:color="auto"/>
            </w:tcBorders>
            <w:noWrap/>
          </w:tcPr>
          <w:p w:rsidR="007B2BB3" w:rsidRPr="002A173C" w:rsidRDefault="007B2BB3" w:rsidP="008F1AB6">
            <w:pPr>
              <w:jc w:val="right"/>
              <w:rPr>
                <w:rFonts w:ascii="Calibri" w:hAnsi="Calibri" w:cs="Calibri"/>
                <w:color w:val="000000"/>
                <w:sz w:val="22"/>
                <w:szCs w:val="22"/>
              </w:rPr>
            </w:pPr>
            <w:r w:rsidRPr="002A173C">
              <w:rPr>
                <w:rFonts w:ascii="Calibri" w:hAnsi="Calibri" w:cs="Calibri"/>
                <w:color w:val="000000"/>
                <w:sz w:val="22"/>
                <w:szCs w:val="22"/>
              </w:rPr>
              <w:t> 5.4</w:t>
            </w:r>
          </w:p>
        </w:tc>
        <w:tc>
          <w:tcPr>
            <w:tcW w:w="3450" w:type="dxa"/>
            <w:tcBorders>
              <w:top w:val="single" w:sz="4" w:space="0" w:color="auto"/>
              <w:left w:val="nil"/>
              <w:bottom w:val="single" w:sz="4" w:space="0" w:color="auto"/>
              <w:right w:val="single" w:sz="4" w:space="0" w:color="auto"/>
            </w:tcBorders>
            <w:noWrap/>
          </w:tcPr>
          <w:p w:rsidR="007B2BB3" w:rsidRPr="002A173C" w:rsidRDefault="007B2BB3" w:rsidP="00515DA8">
            <w:pPr>
              <w:rPr>
                <w:rFonts w:ascii="Calibri" w:hAnsi="Calibri" w:cs="Calibri"/>
                <w:color w:val="000000"/>
                <w:sz w:val="22"/>
                <w:szCs w:val="22"/>
              </w:rPr>
            </w:pPr>
            <w:r w:rsidRPr="002A173C">
              <w:rPr>
                <w:rFonts w:ascii="Calibri" w:hAnsi="Calibri" w:cs="Calibri"/>
                <w:color w:val="000000"/>
                <w:sz w:val="22"/>
                <w:szCs w:val="22"/>
              </w:rPr>
              <w:t> </w:t>
            </w:r>
            <w:r w:rsidRPr="002A173C">
              <w:rPr>
                <w:rFonts w:ascii="Calibri" w:hAnsi="Calibri" w:cs="Calibri"/>
                <w:color w:val="000000"/>
                <w:sz w:val="22"/>
                <w:szCs w:val="22"/>
                <w:lang w:val="en-US"/>
              </w:rPr>
              <w:t>D</w:t>
            </w:r>
            <w:r w:rsidRPr="002A173C">
              <w:rPr>
                <w:rFonts w:ascii="Calibri" w:hAnsi="Calibri" w:cs="Calibri"/>
                <w:color w:val="000000"/>
                <w:sz w:val="22"/>
                <w:szCs w:val="22"/>
              </w:rPr>
              <w:t xml:space="preserve"> - Внешние стороны</w:t>
            </w:r>
          </w:p>
        </w:tc>
        <w:tc>
          <w:tcPr>
            <w:tcW w:w="4612" w:type="dxa"/>
            <w:tcBorders>
              <w:top w:val="single" w:sz="4" w:space="0" w:color="auto"/>
              <w:left w:val="nil"/>
              <w:bottom w:val="single" w:sz="4" w:space="0" w:color="auto"/>
              <w:right w:val="single" w:sz="4" w:space="0" w:color="auto"/>
            </w:tcBorders>
            <w:noWrap/>
          </w:tcPr>
          <w:p w:rsidR="007B2BB3" w:rsidRPr="002A173C" w:rsidRDefault="007B2BB3" w:rsidP="00515DA8">
            <w:pPr>
              <w:pStyle w:val="ListParagraph"/>
              <w:numPr>
                <w:ilvl w:val="0"/>
                <w:numId w:val="21"/>
              </w:numPr>
              <w:ind w:left="175" w:hanging="142"/>
              <w:rPr>
                <w:rFonts w:ascii="Calibri" w:hAnsi="Calibri" w:cs="Calibri"/>
                <w:color w:val="000000"/>
                <w:sz w:val="22"/>
                <w:szCs w:val="22"/>
              </w:rPr>
            </w:pPr>
            <w:r w:rsidRPr="00EA12DC">
              <w:rPr>
                <w:sz w:val="28"/>
                <w:szCs w:val="28"/>
                <w:lang w:eastAsia="ja-JP"/>
              </w:rPr>
              <w:t>Придавать камням различную форму используя при этом различные технические процессы.</w:t>
            </w:r>
          </w:p>
        </w:tc>
      </w:tr>
      <w:tr w:rsidR="007B2BB3" w:rsidRPr="00932060">
        <w:trPr>
          <w:trHeight w:val="873"/>
        </w:trPr>
        <w:tc>
          <w:tcPr>
            <w:tcW w:w="960" w:type="dxa"/>
            <w:tcBorders>
              <w:top w:val="nil"/>
              <w:left w:val="single" w:sz="4" w:space="0" w:color="auto"/>
              <w:bottom w:val="single" w:sz="4" w:space="0" w:color="auto"/>
              <w:right w:val="single" w:sz="4" w:space="0" w:color="auto"/>
            </w:tcBorders>
            <w:noWrap/>
          </w:tcPr>
          <w:p w:rsidR="007B2BB3" w:rsidRPr="002A173C" w:rsidRDefault="007B2BB3" w:rsidP="00E34E65">
            <w:pPr>
              <w:jc w:val="right"/>
              <w:rPr>
                <w:rFonts w:ascii="Calibri" w:hAnsi="Calibri" w:cs="Calibri"/>
                <w:color w:val="000000"/>
                <w:sz w:val="22"/>
                <w:szCs w:val="22"/>
              </w:rPr>
            </w:pPr>
            <w:r w:rsidRPr="002A173C">
              <w:rPr>
                <w:rFonts w:ascii="Calibri" w:hAnsi="Calibri" w:cs="Calibri"/>
                <w:color w:val="000000"/>
                <w:sz w:val="22"/>
                <w:szCs w:val="22"/>
              </w:rPr>
              <w:t> 5.5</w:t>
            </w:r>
          </w:p>
        </w:tc>
        <w:tc>
          <w:tcPr>
            <w:tcW w:w="3450" w:type="dxa"/>
            <w:tcBorders>
              <w:top w:val="single" w:sz="4" w:space="0" w:color="auto"/>
              <w:left w:val="nil"/>
              <w:bottom w:val="single" w:sz="4" w:space="0" w:color="auto"/>
              <w:right w:val="single" w:sz="4" w:space="0" w:color="auto"/>
            </w:tcBorders>
            <w:noWrap/>
          </w:tcPr>
          <w:p w:rsidR="007B2BB3" w:rsidRPr="002A173C" w:rsidRDefault="007B2BB3" w:rsidP="00596D35">
            <w:pPr>
              <w:rPr>
                <w:rFonts w:ascii="Calibri" w:hAnsi="Calibri" w:cs="Calibri"/>
                <w:color w:val="000000"/>
                <w:sz w:val="22"/>
                <w:szCs w:val="22"/>
                <w:lang w:val="en-US"/>
              </w:rPr>
            </w:pPr>
            <w:r w:rsidRPr="002A173C">
              <w:rPr>
                <w:rFonts w:ascii="Calibri" w:hAnsi="Calibri" w:cs="Calibri"/>
                <w:color w:val="000000"/>
                <w:sz w:val="22"/>
                <w:szCs w:val="22"/>
              </w:rPr>
              <w:t> </w:t>
            </w:r>
            <w:r w:rsidRPr="002A173C">
              <w:rPr>
                <w:rFonts w:ascii="Calibri" w:hAnsi="Calibri" w:cs="Calibri"/>
                <w:color w:val="000000"/>
                <w:sz w:val="22"/>
                <w:szCs w:val="22"/>
                <w:lang w:val="en-US"/>
              </w:rPr>
              <w:t>E</w:t>
            </w:r>
            <w:r w:rsidRPr="002A173C">
              <w:rPr>
                <w:rFonts w:ascii="Calibri" w:hAnsi="Calibri" w:cs="Calibri"/>
                <w:color w:val="000000"/>
                <w:sz w:val="22"/>
                <w:szCs w:val="22"/>
              </w:rPr>
              <w:t xml:space="preserve"> - Ровность поверхности</w:t>
            </w:r>
          </w:p>
        </w:tc>
        <w:tc>
          <w:tcPr>
            <w:tcW w:w="4612" w:type="dxa"/>
            <w:tcBorders>
              <w:top w:val="single" w:sz="4" w:space="0" w:color="auto"/>
              <w:left w:val="nil"/>
              <w:bottom w:val="single" w:sz="4" w:space="0" w:color="auto"/>
              <w:right w:val="single" w:sz="4" w:space="0" w:color="auto"/>
            </w:tcBorders>
            <w:noWrap/>
          </w:tcPr>
          <w:p w:rsidR="007B2BB3" w:rsidRPr="007E0ACC" w:rsidRDefault="007B2BB3" w:rsidP="000022AE">
            <w:pPr>
              <w:pStyle w:val="ListParagraph"/>
              <w:widowControl w:val="0"/>
              <w:numPr>
                <w:ilvl w:val="0"/>
                <w:numId w:val="19"/>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175" w:hanging="175"/>
              <w:jc w:val="both"/>
              <w:rPr>
                <w:sz w:val="28"/>
                <w:szCs w:val="28"/>
                <w:lang w:eastAsia="ja-JP"/>
              </w:rPr>
            </w:pPr>
            <w:r w:rsidRPr="002A173C">
              <w:rPr>
                <w:rFonts w:ascii="Calibri" w:hAnsi="Calibri" w:cs="Calibri"/>
                <w:color w:val="000000"/>
                <w:sz w:val="22"/>
                <w:szCs w:val="22"/>
              </w:rPr>
              <w:t> </w:t>
            </w:r>
            <w:r w:rsidRPr="007E0ACC">
              <w:rPr>
                <w:sz w:val="28"/>
                <w:szCs w:val="28"/>
                <w:lang w:eastAsia="ja-JP"/>
              </w:rPr>
              <w:t>воспроизводить на камне узоры различных стилей;</w:t>
            </w:r>
          </w:p>
          <w:p w:rsidR="007B2BB3" w:rsidRPr="007E0ACC" w:rsidRDefault="007B2BB3" w:rsidP="000022AE">
            <w:pPr>
              <w:pStyle w:val="ListParagraph"/>
              <w:widowControl w:val="0"/>
              <w:numPr>
                <w:ilvl w:val="0"/>
                <w:numId w:val="19"/>
              </w:numPr>
              <w:tabs>
                <w:tab w:val="left" w:pos="42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00"/>
              <w:ind w:left="175" w:hanging="175"/>
              <w:jc w:val="both"/>
              <w:rPr>
                <w:sz w:val="28"/>
                <w:szCs w:val="28"/>
                <w:lang w:eastAsia="ja-JP"/>
              </w:rPr>
            </w:pPr>
            <w:r w:rsidRPr="007E0ACC">
              <w:rPr>
                <w:sz w:val="28"/>
                <w:szCs w:val="28"/>
                <w:lang w:eastAsia="ja-JP"/>
              </w:rPr>
              <w:t>производить зачистку камня от следов копировальной бумаги с помощью воды и мокрой/сухой бумаги;</w:t>
            </w:r>
          </w:p>
          <w:p w:rsidR="007B2BB3" w:rsidRPr="002A173C" w:rsidRDefault="007B2BB3" w:rsidP="000022AE">
            <w:pPr>
              <w:pStyle w:val="ListParagraph"/>
              <w:numPr>
                <w:ilvl w:val="0"/>
                <w:numId w:val="19"/>
              </w:numPr>
              <w:ind w:left="175" w:hanging="175"/>
              <w:rPr>
                <w:rFonts w:ascii="Calibri" w:hAnsi="Calibri" w:cs="Calibri"/>
                <w:color w:val="000000"/>
                <w:sz w:val="22"/>
                <w:szCs w:val="22"/>
              </w:rPr>
            </w:pPr>
            <w:r w:rsidRPr="00EA12DC">
              <w:rPr>
                <w:sz w:val="28"/>
                <w:szCs w:val="28"/>
                <w:lang w:eastAsia="ja-JP"/>
              </w:rPr>
              <w:t>вырезать заданный рисунок на заданной поверхности</w:t>
            </w:r>
          </w:p>
        </w:tc>
      </w:tr>
      <w:tr w:rsidR="007B2BB3" w:rsidRPr="00932060">
        <w:trPr>
          <w:trHeight w:val="873"/>
        </w:trPr>
        <w:tc>
          <w:tcPr>
            <w:tcW w:w="960" w:type="dxa"/>
            <w:tcBorders>
              <w:top w:val="nil"/>
              <w:left w:val="single" w:sz="4" w:space="0" w:color="auto"/>
              <w:bottom w:val="single" w:sz="4" w:space="0" w:color="auto"/>
              <w:right w:val="single" w:sz="4" w:space="0" w:color="auto"/>
            </w:tcBorders>
            <w:noWrap/>
          </w:tcPr>
          <w:p w:rsidR="007B2BB3" w:rsidRPr="002A173C" w:rsidRDefault="007B2BB3" w:rsidP="00E34E65">
            <w:pPr>
              <w:jc w:val="right"/>
              <w:rPr>
                <w:rFonts w:ascii="Calibri" w:hAnsi="Calibri" w:cs="Calibri"/>
                <w:color w:val="000000"/>
                <w:sz w:val="22"/>
                <w:szCs w:val="22"/>
              </w:rPr>
            </w:pPr>
            <w:r w:rsidRPr="002A173C">
              <w:rPr>
                <w:rFonts w:ascii="Calibri" w:hAnsi="Calibri" w:cs="Calibri"/>
                <w:color w:val="000000"/>
                <w:sz w:val="22"/>
                <w:szCs w:val="22"/>
              </w:rPr>
              <w:t>5.6</w:t>
            </w:r>
          </w:p>
        </w:tc>
        <w:tc>
          <w:tcPr>
            <w:tcW w:w="3450" w:type="dxa"/>
            <w:tcBorders>
              <w:top w:val="nil"/>
              <w:left w:val="nil"/>
              <w:bottom w:val="single" w:sz="4" w:space="0" w:color="auto"/>
              <w:right w:val="single" w:sz="4" w:space="0" w:color="auto"/>
            </w:tcBorders>
            <w:noWrap/>
          </w:tcPr>
          <w:p w:rsidR="007B2BB3" w:rsidRPr="002A173C" w:rsidRDefault="007B2BB3" w:rsidP="00512CFC">
            <w:pPr>
              <w:rPr>
                <w:rFonts w:ascii="Calibri" w:hAnsi="Calibri" w:cs="Calibri"/>
                <w:color w:val="000000"/>
                <w:sz w:val="22"/>
                <w:szCs w:val="22"/>
              </w:rPr>
            </w:pPr>
            <w:r w:rsidRPr="002A173C">
              <w:rPr>
                <w:rFonts w:ascii="Calibri" w:hAnsi="Calibri" w:cs="Calibri"/>
                <w:color w:val="000000"/>
                <w:sz w:val="22"/>
                <w:szCs w:val="22"/>
                <w:lang w:val="en-US"/>
              </w:rPr>
              <w:t>F</w:t>
            </w:r>
            <w:r w:rsidRPr="002A173C">
              <w:rPr>
                <w:rFonts w:ascii="Calibri" w:hAnsi="Calibri" w:cs="Calibri"/>
                <w:color w:val="000000"/>
                <w:sz w:val="22"/>
                <w:szCs w:val="22"/>
              </w:rPr>
              <w:t xml:space="preserve"> – Вид сбоку</w:t>
            </w:r>
          </w:p>
        </w:tc>
        <w:tc>
          <w:tcPr>
            <w:tcW w:w="4612" w:type="dxa"/>
            <w:tcBorders>
              <w:top w:val="single" w:sz="4" w:space="0" w:color="auto"/>
              <w:left w:val="nil"/>
              <w:bottom w:val="single" w:sz="4" w:space="0" w:color="auto"/>
              <w:right w:val="single" w:sz="4" w:space="0" w:color="auto"/>
            </w:tcBorders>
            <w:noWrap/>
          </w:tcPr>
          <w:p w:rsidR="007B2BB3" w:rsidRPr="002A173C" w:rsidRDefault="007B2BB3" w:rsidP="00512CFC">
            <w:pPr>
              <w:pStyle w:val="ListParagraph"/>
              <w:numPr>
                <w:ilvl w:val="0"/>
                <w:numId w:val="22"/>
              </w:numPr>
              <w:ind w:left="175" w:hanging="175"/>
              <w:rPr>
                <w:rFonts w:ascii="Calibri" w:hAnsi="Calibri" w:cs="Calibri"/>
                <w:color w:val="000000"/>
                <w:sz w:val="22"/>
                <w:szCs w:val="22"/>
              </w:rPr>
            </w:pPr>
            <w:r w:rsidRPr="00EA12DC">
              <w:rPr>
                <w:sz w:val="28"/>
                <w:szCs w:val="28"/>
                <w:lang w:eastAsia="ja-JP"/>
              </w:rPr>
              <w:t>работать с плоскими и резными поверхностями</w:t>
            </w:r>
          </w:p>
          <w:p w:rsidR="007B2BB3" w:rsidRPr="002A173C" w:rsidRDefault="007B2BB3" w:rsidP="00512CFC">
            <w:pPr>
              <w:pStyle w:val="ListParagraph"/>
              <w:numPr>
                <w:ilvl w:val="0"/>
                <w:numId w:val="22"/>
              </w:numPr>
              <w:ind w:left="175" w:hanging="175"/>
              <w:rPr>
                <w:rFonts w:ascii="Calibri" w:hAnsi="Calibri" w:cs="Calibri"/>
                <w:color w:val="000000"/>
                <w:sz w:val="22"/>
                <w:szCs w:val="22"/>
              </w:rPr>
            </w:pPr>
            <w:r w:rsidRPr="007E0ACC">
              <w:rPr>
                <w:sz w:val="28"/>
                <w:szCs w:val="28"/>
                <w:lang w:eastAsia="ja-JP"/>
              </w:rPr>
              <w:t>произвольно обрабатывать поверхности</w:t>
            </w:r>
          </w:p>
        </w:tc>
      </w:tr>
      <w:tr w:rsidR="007B2BB3" w:rsidRPr="00932060">
        <w:trPr>
          <w:trHeight w:val="873"/>
        </w:trPr>
        <w:tc>
          <w:tcPr>
            <w:tcW w:w="960" w:type="dxa"/>
            <w:tcBorders>
              <w:top w:val="nil"/>
              <w:left w:val="single" w:sz="4" w:space="0" w:color="auto"/>
              <w:bottom w:val="single" w:sz="4" w:space="0" w:color="auto"/>
              <w:right w:val="single" w:sz="4" w:space="0" w:color="auto"/>
            </w:tcBorders>
            <w:noWrap/>
          </w:tcPr>
          <w:p w:rsidR="007B2BB3" w:rsidRPr="002A173C" w:rsidRDefault="007B2BB3" w:rsidP="008F1AB6">
            <w:pPr>
              <w:jc w:val="right"/>
              <w:rPr>
                <w:rFonts w:ascii="Calibri" w:hAnsi="Calibri" w:cs="Calibri"/>
                <w:color w:val="000000"/>
                <w:sz w:val="22"/>
                <w:szCs w:val="22"/>
              </w:rPr>
            </w:pPr>
            <w:r w:rsidRPr="002A173C">
              <w:rPr>
                <w:rFonts w:ascii="Calibri" w:hAnsi="Calibri" w:cs="Calibri"/>
                <w:color w:val="000000"/>
                <w:sz w:val="22"/>
                <w:szCs w:val="22"/>
              </w:rPr>
              <w:t>5.7</w:t>
            </w:r>
          </w:p>
        </w:tc>
        <w:tc>
          <w:tcPr>
            <w:tcW w:w="3450" w:type="dxa"/>
            <w:tcBorders>
              <w:top w:val="nil"/>
              <w:left w:val="nil"/>
              <w:bottom w:val="single" w:sz="4" w:space="0" w:color="auto"/>
              <w:right w:val="single" w:sz="4" w:space="0" w:color="auto"/>
            </w:tcBorders>
            <w:noWrap/>
          </w:tcPr>
          <w:p w:rsidR="007B2BB3" w:rsidRPr="002A173C" w:rsidRDefault="007B2BB3" w:rsidP="00A40BAE">
            <w:pPr>
              <w:rPr>
                <w:rFonts w:ascii="Calibri" w:hAnsi="Calibri" w:cs="Calibri"/>
                <w:color w:val="000000"/>
                <w:sz w:val="22"/>
                <w:szCs w:val="22"/>
              </w:rPr>
            </w:pPr>
            <w:r w:rsidRPr="002A173C">
              <w:rPr>
                <w:rFonts w:ascii="Calibri" w:hAnsi="Calibri" w:cs="Calibri"/>
                <w:color w:val="000000"/>
                <w:sz w:val="22"/>
                <w:szCs w:val="22"/>
              </w:rPr>
              <w:t> </w:t>
            </w:r>
            <w:r w:rsidRPr="002A173C">
              <w:rPr>
                <w:rFonts w:ascii="Calibri" w:hAnsi="Calibri" w:cs="Calibri"/>
                <w:color w:val="000000"/>
                <w:sz w:val="22"/>
                <w:szCs w:val="22"/>
                <w:lang w:val="en-US"/>
              </w:rPr>
              <w:t>G</w:t>
            </w:r>
            <w:r w:rsidRPr="002A173C">
              <w:rPr>
                <w:rFonts w:ascii="Calibri" w:hAnsi="Calibri" w:cs="Calibri"/>
                <w:color w:val="000000"/>
                <w:sz w:val="22"/>
                <w:szCs w:val="22"/>
              </w:rPr>
              <w:t xml:space="preserve"> - Высечение букв</w:t>
            </w:r>
          </w:p>
        </w:tc>
        <w:tc>
          <w:tcPr>
            <w:tcW w:w="4612" w:type="dxa"/>
            <w:tcBorders>
              <w:top w:val="single" w:sz="4" w:space="0" w:color="auto"/>
              <w:left w:val="nil"/>
              <w:bottom w:val="single" w:sz="4" w:space="0" w:color="auto"/>
              <w:right w:val="single" w:sz="4" w:space="0" w:color="auto"/>
            </w:tcBorders>
            <w:noWrap/>
          </w:tcPr>
          <w:p w:rsidR="007B2BB3" w:rsidRPr="002A173C" w:rsidRDefault="007B2BB3" w:rsidP="00A40BAE">
            <w:pPr>
              <w:pStyle w:val="ListParagraph"/>
              <w:numPr>
                <w:ilvl w:val="0"/>
                <w:numId w:val="17"/>
              </w:numPr>
              <w:ind w:left="175" w:hanging="142"/>
              <w:rPr>
                <w:rFonts w:ascii="Calibri" w:hAnsi="Calibri" w:cs="Calibri"/>
                <w:color w:val="000000"/>
                <w:sz w:val="22"/>
                <w:szCs w:val="22"/>
              </w:rPr>
            </w:pPr>
            <w:r w:rsidRPr="00F51838">
              <w:rPr>
                <w:sz w:val="28"/>
                <w:szCs w:val="28"/>
                <w:lang w:eastAsia="ja-JP"/>
              </w:rPr>
              <w:t>знать общие принципы работы каменщика</w:t>
            </w:r>
          </w:p>
          <w:p w:rsidR="007B2BB3" w:rsidRPr="002A173C" w:rsidRDefault="007B2BB3" w:rsidP="00A40BAE">
            <w:pPr>
              <w:pStyle w:val="ListParagraph"/>
              <w:numPr>
                <w:ilvl w:val="0"/>
                <w:numId w:val="17"/>
              </w:numPr>
              <w:ind w:left="175" w:hanging="142"/>
              <w:rPr>
                <w:rFonts w:ascii="Calibri" w:hAnsi="Calibri" w:cs="Calibri"/>
                <w:color w:val="000000"/>
                <w:sz w:val="22"/>
                <w:szCs w:val="22"/>
              </w:rPr>
            </w:pPr>
            <w:r w:rsidRPr="007E0ACC">
              <w:rPr>
                <w:sz w:val="28"/>
                <w:szCs w:val="28"/>
                <w:lang w:eastAsia="ja-JP"/>
              </w:rPr>
              <w:t>произвести сложную работу с составными компонентами вручную и с применением инструментов, при соблюдении точности до 1мм, включая углы, выступающие углы, внутренние скосы по 45 градусов</w:t>
            </w:r>
          </w:p>
        </w:tc>
      </w:tr>
    </w:tbl>
    <w:p w:rsidR="007B2BB3" w:rsidRPr="00932060" w:rsidRDefault="007B2BB3" w:rsidP="001F7B5E">
      <w:pPr>
        <w:rPr>
          <w:b/>
          <w:bCs/>
        </w:rPr>
      </w:pPr>
    </w:p>
    <w:p w:rsidR="007B2BB3" w:rsidRDefault="007B2BB3" w:rsidP="00264FA1">
      <w:r>
        <w:br w:type="page"/>
      </w:r>
    </w:p>
    <w:p w:rsidR="007B2BB3" w:rsidRPr="009B102A" w:rsidRDefault="007B2BB3" w:rsidP="009B102A">
      <w:pPr>
        <w:ind w:left="360"/>
        <w:jc w:val="both"/>
        <w:rPr>
          <w:b/>
          <w:bCs/>
        </w:rPr>
      </w:pPr>
    </w:p>
    <w:sectPr w:rsidR="007B2BB3" w:rsidRPr="009B102A" w:rsidSect="00BC777D">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2BB3" w:rsidRDefault="007B2BB3" w:rsidP="006D6D46">
      <w:r>
        <w:separator/>
      </w:r>
    </w:p>
  </w:endnote>
  <w:endnote w:type="continuationSeparator" w:id="1">
    <w:p w:rsidR="007B2BB3" w:rsidRDefault="007B2BB3" w:rsidP="006D6D4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Liberation Serif">
    <w:altName w:val="MS Mincho"/>
    <w:panose1 w:val="00000000000000000000"/>
    <w:charset w:val="80"/>
    <w:family w:val="roman"/>
    <w:notTrueType/>
    <w:pitch w:val="variable"/>
    <w:sig w:usb0="00000001" w:usb1="08070000" w:usb2="00000010" w:usb3="00000000" w:csb0="00020000" w:csb1="00000000"/>
  </w:font>
  <w:font w:name="Tahoma">
    <w:panose1 w:val="020B0604030504040204"/>
    <w:charset w:val="CC"/>
    <w:family w:val="swiss"/>
    <w:pitch w:val="variable"/>
    <w:sig w:usb0="61002A87" w:usb1="80000000" w:usb2="00000008" w:usb3="00000000" w:csb0="000101FF" w:csb1="00000000"/>
  </w:font>
  <w:font w:name="Myriad Pro">
    <w:altName w:val="Arial"/>
    <w:panose1 w:val="00000000000000000000"/>
    <w:charset w:val="00"/>
    <w:family w:val="swiss"/>
    <w:notTrueType/>
    <w:pitch w:val="default"/>
    <w:sig w:usb0="00000003" w:usb1="00000000" w:usb2="00000000" w:usb3="00000000" w:csb0="00000001" w:csb1="00000000"/>
  </w:font>
  <w:font w:name="Square721 BT">
    <w:altName w:val="Arial"/>
    <w:panose1 w:val="00000000000000000000"/>
    <w:charset w:val="00"/>
    <w:family w:val="swiss"/>
    <w:notTrueType/>
    <w:pitch w:val="variable"/>
    <w:sig w:usb0="00000003" w:usb1="00000000" w:usb2="00000000" w:usb3="00000000" w:csb0="00000001" w:csb1="00000000"/>
  </w:font>
  <w:font w:name="MS Mincho">
    <w:altName w:val="?l?r ??Ѓfc"/>
    <w:panose1 w:val="02020609040205080304"/>
    <w:charset w:val="80"/>
    <w:family w:val="roman"/>
    <w:notTrueType/>
    <w:pitch w:val="fixed"/>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2BB3" w:rsidRDefault="007B2BB3" w:rsidP="006D6D46">
      <w:r>
        <w:separator/>
      </w:r>
    </w:p>
  </w:footnote>
  <w:footnote w:type="continuationSeparator" w:id="1">
    <w:p w:rsidR="007B2BB3" w:rsidRDefault="007B2BB3" w:rsidP="006D6D4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3E6E65"/>
    <w:multiLevelType w:val="multilevel"/>
    <w:tmpl w:val="F21CDCDE"/>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
    <w:nsid w:val="08606DCA"/>
    <w:multiLevelType w:val="multilevel"/>
    <w:tmpl w:val="774AEE0A"/>
    <w:lvl w:ilvl="0">
      <w:start w:val="3"/>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
    <w:nsid w:val="0922093D"/>
    <w:multiLevelType w:val="hybridMultilevel"/>
    <w:tmpl w:val="2536E8F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
    <w:nsid w:val="09261694"/>
    <w:multiLevelType w:val="multilevel"/>
    <w:tmpl w:val="CDB65A54"/>
    <w:lvl w:ilvl="0">
      <w:start w:val="4"/>
      <w:numFmt w:val="decimal"/>
      <w:lvlText w:val="%1"/>
      <w:lvlJc w:val="left"/>
      <w:pPr>
        <w:ind w:left="375" w:hanging="375"/>
      </w:pPr>
      <w:rPr>
        <w:rFonts w:hint="default"/>
      </w:rPr>
    </w:lvl>
    <w:lvl w:ilvl="1">
      <w:start w:val="2"/>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
    <w:nsid w:val="092F7B77"/>
    <w:multiLevelType w:val="hybridMultilevel"/>
    <w:tmpl w:val="CA3E5640"/>
    <w:lvl w:ilvl="0" w:tplc="04190001">
      <w:start w:val="1"/>
      <w:numFmt w:val="bullet"/>
      <w:lvlText w:val=""/>
      <w:lvlJc w:val="left"/>
      <w:pPr>
        <w:ind w:left="755" w:hanging="360"/>
      </w:pPr>
      <w:rPr>
        <w:rFonts w:ascii="Symbol" w:hAnsi="Symbol" w:cs="Symbol" w:hint="default"/>
      </w:rPr>
    </w:lvl>
    <w:lvl w:ilvl="1" w:tplc="04190003">
      <w:start w:val="1"/>
      <w:numFmt w:val="bullet"/>
      <w:lvlText w:val="o"/>
      <w:lvlJc w:val="left"/>
      <w:pPr>
        <w:ind w:left="1475" w:hanging="360"/>
      </w:pPr>
      <w:rPr>
        <w:rFonts w:ascii="Courier New" w:hAnsi="Courier New" w:cs="Courier New" w:hint="default"/>
      </w:rPr>
    </w:lvl>
    <w:lvl w:ilvl="2" w:tplc="04190005">
      <w:start w:val="1"/>
      <w:numFmt w:val="bullet"/>
      <w:lvlText w:val=""/>
      <w:lvlJc w:val="left"/>
      <w:pPr>
        <w:ind w:left="2195" w:hanging="360"/>
      </w:pPr>
      <w:rPr>
        <w:rFonts w:ascii="Wingdings" w:hAnsi="Wingdings" w:cs="Wingdings" w:hint="default"/>
      </w:rPr>
    </w:lvl>
    <w:lvl w:ilvl="3" w:tplc="04190001">
      <w:start w:val="1"/>
      <w:numFmt w:val="bullet"/>
      <w:lvlText w:val=""/>
      <w:lvlJc w:val="left"/>
      <w:pPr>
        <w:ind w:left="2915" w:hanging="360"/>
      </w:pPr>
      <w:rPr>
        <w:rFonts w:ascii="Symbol" w:hAnsi="Symbol" w:cs="Symbol" w:hint="default"/>
      </w:rPr>
    </w:lvl>
    <w:lvl w:ilvl="4" w:tplc="04190003">
      <w:start w:val="1"/>
      <w:numFmt w:val="bullet"/>
      <w:lvlText w:val="o"/>
      <w:lvlJc w:val="left"/>
      <w:pPr>
        <w:ind w:left="3635" w:hanging="360"/>
      </w:pPr>
      <w:rPr>
        <w:rFonts w:ascii="Courier New" w:hAnsi="Courier New" w:cs="Courier New" w:hint="default"/>
      </w:rPr>
    </w:lvl>
    <w:lvl w:ilvl="5" w:tplc="04190005">
      <w:start w:val="1"/>
      <w:numFmt w:val="bullet"/>
      <w:lvlText w:val=""/>
      <w:lvlJc w:val="left"/>
      <w:pPr>
        <w:ind w:left="4355" w:hanging="360"/>
      </w:pPr>
      <w:rPr>
        <w:rFonts w:ascii="Wingdings" w:hAnsi="Wingdings" w:cs="Wingdings" w:hint="default"/>
      </w:rPr>
    </w:lvl>
    <w:lvl w:ilvl="6" w:tplc="04190001">
      <w:start w:val="1"/>
      <w:numFmt w:val="bullet"/>
      <w:lvlText w:val=""/>
      <w:lvlJc w:val="left"/>
      <w:pPr>
        <w:ind w:left="5075" w:hanging="360"/>
      </w:pPr>
      <w:rPr>
        <w:rFonts w:ascii="Symbol" w:hAnsi="Symbol" w:cs="Symbol" w:hint="default"/>
      </w:rPr>
    </w:lvl>
    <w:lvl w:ilvl="7" w:tplc="04190003">
      <w:start w:val="1"/>
      <w:numFmt w:val="bullet"/>
      <w:lvlText w:val="o"/>
      <w:lvlJc w:val="left"/>
      <w:pPr>
        <w:ind w:left="5795" w:hanging="360"/>
      </w:pPr>
      <w:rPr>
        <w:rFonts w:ascii="Courier New" w:hAnsi="Courier New" w:cs="Courier New" w:hint="default"/>
      </w:rPr>
    </w:lvl>
    <w:lvl w:ilvl="8" w:tplc="04190005">
      <w:start w:val="1"/>
      <w:numFmt w:val="bullet"/>
      <w:lvlText w:val=""/>
      <w:lvlJc w:val="left"/>
      <w:pPr>
        <w:ind w:left="6515" w:hanging="360"/>
      </w:pPr>
      <w:rPr>
        <w:rFonts w:ascii="Wingdings" w:hAnsi="Wingdings" w:cs="Wingdings" w:hint="default"/>
      </w:rPr>
    </w:lvl>
  </w:abstractNum>
  <w:abstractNum w:abstractNumId="5">
    <w:nsid w:val="09FB1AF2"/>
    <w:multiLevelType w:val="hybridMultilevel"/>
    <w:tmpl w:val="C41619C0"/>
    <w:lvl w:ilvl="0" w:tplc="26BA2C78">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6">
    <w:nsid w:val="0F015BF3"/>
    <w:multiLevelType w:val="hybridMultilevel"/>
    <w:tmpl w:val="9CBE9AA0"/>
    <w:lvl w:ilvl="0" w:tplc="26BA2C78">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7">
    <w:nsid w:val="134274EE"/>
    <w:multiLevelType w:val="hybridMultilevel"/>
    <w:tmpl w:val="F12E1F2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1DD34C83"/>
    <w:multiLevelType w:val="hybridMultilevel"/>
    <w:tmpl w:val="D0BC3158"/>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1">
      <w:start w:val="1"/>
      <w:numFmt w:val="bullet"/>
      <w:lvlText w:val=""/>
      <w:lvlJc w:val="left"/>
      <w:pPr>
        <w:tabs>
          <w:tab w:val="num" w:pos="2160"/>
        </w:tabs>
        <w:ind w:left="2160" w:hanging="360"/>
      </w:pPr>
      <w:rPr>
        <w:rFonts w:ascii="Symbol" w:hAnsi="Symbol" w:cs="Symbol"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1">
      <w:start w:val="1"/>
      <w:numFmt w:val="bullet"/>
      <w:lvlText w:val=""/>
      <w:lvlJc w:val="left"/>
      <w:pPr>
        <w:tabs>
          <w:tab w:val="num" w:pos="4320"/>
        </w:tabs>
        <w:ind w:left="4320" w:hanging="360"/>
      </w:pPr>
      <w:rPr>
        <w:rFonts w:ascii="Symbol" w:hAnsi="Symbol" w:cs="Symbol"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9">
    <w:nsid w:val="32E828D0"/>
    <w:multiLevelType w:val="hybridMultilevel"/>
    <w:tmpl w:val="EBE423D2"/>
    <w:lvl w:ilvl="0" w:tplc="8F8C518C">
      <w:start w:val="9"/>
      <w:numFmt w:val="decimal"/>
      <w:lvlText w:val="%1."/>
      <w:lvlJc w:val="left"/>
      <w:pPr>
        <w:tabs>
          <w:tab w:val="num" w:pos="1080"/>
        </w:tabs>
        <w:ind w:left="1080" w:hanging="720"/>
      </w:pPr>
      <w:rPr>
        <w:rFonts w:hint="default"/>
        <w:u w:val="none"/>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nsid w:val="34E74C61"/>
    <w:multiLevelType w:val="hybridMultilevel"/>
    <w:tmpl w:val="CED0A6B8"/>
    <w:lvl w:ilvl="0" w:tplc="16368226">
      <w:start w:val="1"/>
      <w:numFmt w:val="decimal"/>
      <w:lvlText w:val="3.3.%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38960105"/>
    <w:multiLevelType w:val="hybridMultilevel"/>
    <w:tmpl w:val="A390620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
    <w:nsid w:val="3B3645B6"/>
    <w:multiLevelType w:val="hybridMultilevel"/>
    <w:tmpl w:val="1226A77C"/>
    <w:lvl w:ilvl="0" w:tplc="26BA2C78">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3">
    <w:nsid w:val="43B359C3"/>
    <w:multiLevelType w:val="hybridMultilevel"/>
    <w:tmpl w:val="C360E5E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4">
    <w:nsid w:val="49230CB0"/>
    <w:multiLevelType w:val="hybridMultilevel"/>
    <w:tmpl w:val="EC6A66EC"/>
    <w:lvl w:ilvl="0" w:tplc="7CD0DE52">
      <w:start w:val="1"/>
      <w:numFmt w:val="bullet"/>
      <w:pStyle w:val="bullet"/>
      <w:lvlText w:val=""/>
      <w:lvlJc w:val="left"/>
      <w:pPr>
        <w:tabs>
          <w:tab w:val="num" w:pos="360"/>
        </w:tabs>
        <w:ind w:left="36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5">
    <w:nsid w:val="562B6F93"/>
    <w:multiLevelType w:val="hybridMultilevel"/>
    <w:tmpl w:val="7A6846B2"/>
    <w:lvl w:ilvl="0" w:tplc="26BA2C78">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6">
    <w:nsid w:val="64600187"/>
    <w:multiLevelType w:val="hybridMultilevel"/>
    <w:tmpl w:val="945E776E"/>
    <w:lvl w:ilvl="0" w:tplc="26BA2C78">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7">
    <w:nsid w:val="65BA5F47"/>
    <w:multiLevelType w:val="multilevel"/>
    <w:tmpl w:val="F3768EA6"/>
    <w:lvl w:ilvl="0">
      <w:start w:val="1"/>
      <w:numFmt w:val="decimal"/>
      <w:lvlText w:val="%1"/>
      <w:lvlJc w:val="left"/>
      <w:pPr>
        <w:tabs>
          <w:tab w:val="num" w:pos="405"/>
        </w:tabs>
        <w:ind w:left="405" w:hanging="405"/>
      </w:pPr>
      <w:rPr>
        <w:rFonts w:hint="default"/>
      </w:rPr>
    </w:lvl>
    <w:lvl w:ilvl="1">
      <w:start w:val="2"/>
      <w:numFmt w:val="decimal"/>
      <w:lvlText w:val="%1.%2"/>
      <w:lvlJc w:val="left"/>
      <w:pPr>
        <w:tabs>
          <w:tab w:val="num" w:pos="405"/>
        </w:tabs>
        <w:ind w:left="405" w:hanging="4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6A243DDC"/>
    <w:multiLevelType w:val="hybridMultilevel"/>
    <w:tmpl w:val="DBBA1B7C"/>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9">
    <w:nsid w:val="6B213167"/>
    <w:multiLevelType w:val="hybridMultilevel"/>
    <w:tmpl w:val="17DCAFB0"/>
    <w:lvl w:ilvl="0" w:tplc="04190001">
      <w:start w:val="1"/>
      <w:numFmt w:val="bullet"/>
      <w:lvlText w:val=""/>
      <w:lvlJc w:val="left"/>
      <w:pPr>
        <w:ind w:left="755" w:hanging="360"/>
      </w:pPr>
      <w:rPr>
        <w:rFonts w:ascii="Symbol" w:hAnsi="Symbol" w:cs="Symbol" w:hint="default"/>
      </w:rPr>
    </w:lvl>
    <w:lvl w:ilvl="1" w:tplc="04190003">
      <w:start w:val="1"/>
      <w:numFmt w:val="bullet"/>
      <w:lvlText w:val="o"/>
      <w:lvlJc w:val="left"/>
      <w:pPr>
        <w:ind w:left="1475" w:hanging="360"/>
      </w:pPr>
      <w:rPr>
        <w:rFonts w:ascii="Courier New" w:hAnsi="Courier New" w:cs="Courier New" w:hint="default"/>
      </w:rPr>
    </w:lvl>
    <w:lvl w:ilvl="2" w:tplc="04190005">
      <w:start w:val="1"/>
      <w:numFmt w:val="bullet"/>
      <w:lvlText w:val=""/>
      <w:lvlJc w:val="left"/>
      <w:pPr>
        <w:ind w:left="2195" w:hanging="360"/>
      </w:pPr>
      <w:rPr>
        <w:rFonts w:ascii="Wingdings" w:hAnsi="Wingdings" w:cs="Wingdings" w:hint="default"/>
      </w:rPr>
    </w:lvl>
    <w:lvl w:ilvl="3" w:tplc="04190001">
      <w:start w:val="1"/>
      <w:numFmt w:val="bullet"/>
      <w:lvlText w:val=""/>
      <w:lvlJc w:val="left"/>
      <w:pPr>
        <w:ind w:left="2915" w:hanging="360"/>
      </w:pPr>
      <w:rPr>
        <w:rFonts w:ascii="Symbol" w:hAnsi="Symbol" w:cs="Symbol" w:hint="default"/>
      </w:rPr>
    </w:lvl>
    <w:lvl w:ilvl="4" w:tplc="04190003">
      <w:start w:val="1"/>
      <w:numFmt w:val="bullet"/>
      <w:lvlText w:val="o"/>
      <w:lvlJc w:val="left"/>
      <w:pPr>
        <w:ind w:left="3635" w:hanging="360"/>
      </w:pPr>
      <w:rPr>
        <w:rFonts w:ascii="Courier New" w:hAnsi="Courier New" w:cs="Courier New" w:hint="default"/>
      </w:rPr>
    </w:lvl>
    <w:lvl w:ilvl="5" w:tplc="04190005">
      <w:start w:val="1"/>
      <w:numFmt w:val="bullet"/>
      <w:lvlText w:val=""/>
      <w:lvlJc w:val="left"/>
      <w:pPr>
        <w:ind w:left="4355" w:hanging="360"/>
      </w:pPr>
      <w:rPr>
        <w:rFonts w:ascii="Wingdings" w:hAnsi="Wingdings" w:cs="Wingdings" w:hint="default"/>
      </w:rPr>
    </w:lvl>
    <w:lvl w:ilvl="6" w:tplc="04190001">
      <w:start w:val="1"/>
      <w:numFmt w:val="bullet"/>
      <w:lvlText w:val=""/>
      <w:lvlJc w:val="left"/>
      <w:pPr>
        <w:ind w:left="5075" w:hanging="360"/>
      </w:pPr>
      <w:rPr>
        <w:rFonts w:ascii="Symbol" w:hAnsi="Symbol" w:cs="Symbol" w:hint="default"/>
      </w:rPr>
    </w:lvl>
    <w:lvl w:ilvl="7" w:tplc="04190003">
      <w:start w:val="1"/>
      <w:numFmt w:val="bullet"/>
      <w:lvlText w:val="o"/>
      <w:lvlJc w:val="left"/>
      <w:pPr>
        <w:ind w:left="5795" w:hanging="360"/>
      </w:pPr>
      <w:rPr>
        <w:rFonts w:ascii="Courier New" w:hAnsi="Courier New" w:cs="Courier New" w:hint="default"/>
      </w:rPr>
    </w:lvl>
    <w:lvl w:ilvl="8" w:tplc="04190005">
      <w:start w:val="1"/>
      <w:numFmt w:val="bullet"/>
      <w:lvlText w:val=""/>
      <w:lvlJc w:val="left"/>
      <w:pPr>
        <w:ind w:left="6515" w:hanging="360"/>
      </w:pPr>
      <w:rPr>
        <w:rFonts w:ascii="Wingdings" w:hAnsi="Wingdings" w:cs="Wingdings" w:hint="default"/>
      </w:rPr>
    </w:lvl>
  </w:abstractNum>
  <w:abstractNum w:abstractNumId="20">
    <w:nsid w:val="754F328D"/>
    <w:multiLevelType w:val="hybridMultilevel"/>
    <w:tmpl w:val="1A46339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1">
    <w:nsid w:val="7FDF571B"/>
    <w:multiLevelType w:val="hybridMultilevel"/>
    <w:tmpl w:val="F52C1C1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num w:numId="1">
    <w:abstractNumId w:val="8"/>
  </w:num>
  <w:num w:numId="2">
    <w:abstractNumId w:val="14"/>
  </w:num>
  <w:num w:numId="3">
    <w:abstractNumId w:val="5"/>
  </w:num>
  <w:num w:numId="4">
    <w:abstractNumId w:val="12"/>
  </w:num>
  <w:num w:numId="5">
    <w:abstractNumId w:val="15"/>
  </w:num>
  <w:num w:numId="6">
    <w:abstractNumId w:val="6"/>
  </w:num>
  <w:num w:numId="7">
    <w:abstractNumId w:val="16"/>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0"/>
  </w:num>
  <w:num w:numId="11">
    <w:abstractNumId w:val="10"/>
  </w:num>
  <w:num w:numId="12">
    <w:abstractNumId w:val="1"/>
  </w:num>
  <w:num w:numId="13">
    <w:abstractNumId w:val="18"/>
  </w:num>
  <w:num w:numId="14">
    <w:abstractNumId w:val="3"/>
  </w:num>
  <w:num w:numId="15">
    <w:abstractNumId w:val="9"/>
  </w:num>
  <w:num w:numId="16">
    <w:abstractNumId w:val="2"/>
  </w:num>
  <w:num w:numId="17">
    <w:abstractNumId w:val="19"/>
  </w:num>
  <w:num w:numId="18">
    <w:abstractNumId w:val="11"/>
  </w:num>
  <w:num w:numId="19">
    <w:abstractNumId w:val="20"/>
  </w:num>
  <w:num w:numId="20">
    <w:abstractNumId w:val="13"/>
  </w:num>
  <w:num w:numId="21">
    <w:abstractNumId w:val="21"/>
  </w:num>
  <w:num w:numId="22">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embedSystemFonts/>
  <w:defaultTabStop w:val="708"/>
  <w:doNotHyphenateCaps/>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D632F"/>
    <w:rsid w:val="0000032D"/>
    <w:rsid w:val="00000D7E"/>
    <w:rsid w:val="00000DC1"/>
    <w:rsid w:val="000022AE"/>
    <w:rsid w:val="00002360"/>
    <w:rsid w:val="00005008"/>
    <w:rsid w:val="00005052"/>
    <w:rsid w:val="000050C9"/>
    <w:rsid w:val="00011106"/>
    <w:rsid w:val="00011612"/>
    <w:rsid w:val="00011B4E"/>
    <w:rsid w:val="000122F2"/>
    <w:rsid w:val="00012757"/>
    <w:rsid w:val="00021433"/>
    <w:rsid w:val="00021E5A"/>
    <w:rsid w:val="00024BC7"/>
    <w:rsid w:val="00026572"/>
    <w:rsid w:val="0002741C"/>
    <w:rsid w:val="000300A7"/>
    <w:rsid w:val="00031F2A"/>
    <w:rsid w:val="00034129"/>
    <w:rsid w:val="00036229"/>
    <w:rsid w:val="00036711"/>
    <w:rsid w:val="000403E6"/>
    <w:rsid w:val="0004253A"/>
    <w:rsid w:val="000446D9"/>
    <w:rsid w:val="00044FD4"/>
    <w:rsid w:val="0004792F"/>
    <w:rsid w:val="00050495"/>
    <w:rsid w:val="00051080"/>
    <w:rsid w:val="000510F0"/>
    <w:rsid w:val="0005575C"/>
    <w:rsid w:val="0005788C"/>
    <w:rsid w:val="000617C9"/>
    <w:rsid w:val="00061A22"/>
    <w:rsid w:val="00062124"/>
    <w:rsid w:val="00063023"/>
    <w:rsid w:val="00063C9C"/>
    <w:rsid w:val="000672D5"/>
    <w:rsid w:val="00072396"/>
    <w:rsid w:val="000758C4"/>
    <w:rsid w:val="0007789B"/>
    <w:rsid w:val="00077EC8"/>
    <w:rsid w:val="0008045B"/>
    <w:rsid w:val="00082010"/>
    <w:rsid w:val="000823AB"/>
    <w:rsid w:val="000826F3"/>
    <w:rsid w:val="00085FE0"/>
    <w:rsid w:val="000867BE"/>
    <w:rsid w:val="00092094"/>
    <w:rsid w:val="00092B29"/>
    <w:rsid w:val="00096EFE"/>
    <w:rsid w:val="000A0519"/>
    <w:rsid w:val="000A1648"/>
    <w:rsid w:val="000A260B"/>
    <w:rsid w:val="000A2B2F"/>
    <w:rsid w:val="000A32F2"/>
    <w:rsid w:val="000A3301"/>
    <w:rsid w:val="000A3FD9"/>
    <w:rsid w:val="000B12A7"/>
    <w:rsid w:val="000B2696"/>
    <w:rsid w:val="000B2DD6"/>
    <w:rsid w:val="000B34D9"/>
    <w:rsid w:val="000B37D2"/>
    <w:rsid w:val="000B398F"/>
    <w:rsid w:val="000B54DF"/>
    <w:rsid w:val="000B5A2E"/>
    <w:rsid w:val="000C05CD"/>
    <w:rsid w:val="000C1411"/>
    <w:rsid w:val="000C2C4D"/>
    <w:rsid w:val="000D1605"/>
    <w:rsid w:val="000D1680"/>
    <w:rsid w:val="000D3622"/>
    <w:rsid w:val="000D3B2D"/>
    <w:rsid w:val="000D3BA9"/>
    <w:rsid w:val="000D54F1"/>
    <w:rsid w:val="000D632F"/>
    <w:rsid w:val="000E04E2"/>
    <w:rsid w:val="000E0539"/>
    <w:rsid w:val="000E3981"/>
    <w:rsid w:val="000E4B9B"/>
    <w:rsid w:val="000E4F13"/>
    <w:rsid w:val="000F12AB"/>
    <w:rsid w:val="000F3AA6"/>
    <w:rsid w:val="000F3CFC"/>
    <w:rsid w:val="000F3E4E"/>
    <w:rsid w:val="000F4670"/>
    <w:rsid w:val="000F680F"/>
    <w:rsid w:val="0010068A"/>
    <w:rsid w:val="0010148A"/>
    <w:rsid w:val="00103E09"/>
    <w:rsid w:val="001070B9"/>
    <w:rsid w:val="00110142"/>
    <w:rsid w:val="00110770"/>
    <w:rsid w:val="001153A0"/>
    <w:rsid w:val="0012192C"/>
    <w:rsid w:val="00122090"/>
    <w:rsid w:val="001251F0"/>
    <w:rsid w:val="00125C6F"/>
    <w:rsid w:val="00127EE8"/>
    <w:rsid w:val="001301CB"/>
    <w:rsid w:val="00130CE6"/>
    <w:rsid w:val="00131D6A"/>
    <w:rsid w:val="001337D1"/>
    <w:rsid w:val="0013795F"/>
    <w:rsid w:val="00140CA2"/>
    <w:rsid w:val="00144275"/>
    <w:rsid w:val="00145BF9"/>
    <w:rsid w:val="0014658C"/>
    <w:rsid w:val="00150F83"/>
    <w:rsid w:val="00151323"/>
    <w:rsid w:val="00155F91"/>
    <w:rsid w:val="00156907"/>
    <w:rsid w:val="001604EE"/>
    <w:rsid w:val="00162BBB"/>
    <w:rsid w:val="00166A1A"/>
    <w:rsid w:val="00171A79"/>
    <w:rsid w:val="00171D21"/>
    <w:rsid w:val="00173C57"/>
    <w:rsid w:val="00177954"/>
    <w:rsid w:val="00187C91"/>
    <w:rsid w:val="00191F1D"/>
    <w:rsid w:val="00192CB3"/>
    <w:rsid w:val="00193E5A"/>
    <w:rsid w:val="0019423D"/>
    <w:rsid w:val="00194A82"/>
    <w:rsid w:val="00195D97"/>
    <w:rsid w:val="00196354"/>
    <w:rsid w:val="0019676E"/>
    <w:rsid w:val="00196918"/>
    <w:rsid w:val="001A158E"/>
    <w:rsid w:val="001A1D22"/>
    <w:rsid w:val="001A348F"/>
    <w:rsid w:val="001A5CC5"/>
    <w:rsid w:val="001A7EAA"/>
    <w:rsid w:val="001B0238"/>
    <w:rsid w:val="001B2365"/>
    <w:rsid w:val="001B4224"/>
    <w:rsid w:val="001B5175"/>
    <w:rsid w:val="001B616A"/>
    <w:rsid w:val="001B64CA"/>
    <w:rsid w:val="001B67FF"/>
    <w:rsid w:val="001B7230"/>
    <w:rsid w:val="001B74CC"/>
    <w:rsid w:val="001B775F"/>
    <w:rsid w:val="001C1361"/>
    <w:rsid w:val="001C3BD3"/>
    <w:rsid w:val="001C6EC8"/>
    <w:rsid w:val="001C72F7"/>
    <w:rsid w:val="001C778D"/>
    <w:rsid w:val="001C78EC"/>
    <w:rsid w:val="001D1022"/>
    <w:rsid w:val="001D3DAD"/>
    <w:rsid w:val="001D4310"/>
    <w:rsid w:val="001D4713"/>
    <w:rsid w:val="001D5511"/>
    <w:rsid w:val="001D5A23"/>
    <w:rsid w:val="001D5AD4"/>
    <w:rsid w:val="001D5EE3"/>
    <w:rsid w:val="001D604C"/>
    <w:rsid w:val="001E0AF5"/>
    <w:rsid w:val="001E404B"/>
    <w:rsid w:val="001E44BF"/>
    <w:rsid w:val="001E5E64"/>
    <w:rsid w:val="001E6814"/>
    <w:rsid w:val="001E6ECB"/>
    <w:rsid w:val="001F2165"/>
    <w:rsid w:val="001F65DE"/>
    <w:rsid w:val="001F68CC"/>
    <w:rsid w:val="001F7B5E"/>
    <w:rsid w:val="002021D5"/>
    <w:rsid w:val="0020262D"/>
    <w:rsid w:val="00202A14"/>
    <w:rsid w:val="0020566E"/>
    <w:rsid w:val="00206144"/>
    <w:rsid w:val="002078F1"/>
    <w:rsid w:val="002102C9"/>
    <w:rsid w:val="00210D45"/>
    <w:rsid w:val="00213A25"/>
    <w:rsid w:val="00213E7D"/>
    <w:rsid w:val="00216AA1"/>
    <w:rsid w:val="0022014A"/>
    <w:rsid w:val="00222486"/>
    <w:rsid w:val="00223582"/>
    <w:rsid w:val="00223EBD"/>
    <w:rsid w:val="00224A73"/>
    <w:rsid w:val="0022516F"/>
    <w:rsid w:val="0022534A"/>
    <w:rsid w:val="00226050"/>
    <w:rsid w:val="002261A9"/>
    <w:rsid w:val="002263B7"/>
    <w:rsid w:val="00230E03"/>
    <w:rsid w:val="00233AB2"/>
    <w:rsid w:val="00233E67"/>
    <w:rsid w:val="00235767"/>
    <w:rsid w:val="00236022"/>
    <w:rsid w:val="002367B5"/>
    <w:rsid w:val="002418DA"/>
    <w:rsid w:val="00242A21"/>
    <w:rsid w:val="0024325F"/>
    <w:rsid w:val="00245E6D"/>
    <w:rsid w:val="002465C5"/>
    <w:rsid w:val="00250D17"/>
    <w:rsid w:val="00251E63"/>
    <w:rsid w:val="00252673"/>
    <w:rsid w:val="00254061"/>
    <w:rsid w:val="00254FD8"/>
    <w:rsid w:val="002550AE"/>
    <w:rsid w:val="00256029"/>
    <w:rsid w:val="002566E0"/>
    <w:rsid w:val="00260D4B"/>
    <w:rsid w:val="00262D49"/>
    <w:rsid w:val="002649EA"/>
    <w:rsid w:val="00264B15"/>
    <w:rsid w:val="00264FA1"/>
    <w:rsid w:val="00266B0A"/>
    <w:rsid w:val="00270D59"/>
    <w:rsid w:val="0027326E"/>
    <w:rsid w:val="0027499D"/>
    <w:rsid w:val="0028006D"/>
    <w:rsid w:val="00280A39"/>
    <w:rsid w:val="002812F3"/>
    <w:rsid w:val="0028166C"/>
    <w:rsid w:val="0028176A"/>
    <w:rsid w:val="002825DE"/>
    <w:rsid w:val="00283BF2"/>
    <w:rsid w:val="00285A58"/>
    <w:rsid w:val="00285F4A"/>
    <w:rsid w:val="00290A98"/>
    <w:rsid w:val="00292A78"/>
    <w:rsid w:val="002931C7"/>
    <w:rsid w:val="00293742"/>
    <w:rsid w:val="00297DE0"/>
    <w:rsid w:val="002A129E"/>
    <w:rsid w:val="002A173C"/>
    <w:rsid w:val="002A190B"/>
    <w:rsid w:val="002A37C1"/>
    <w:rsid w:val="002A5FEA"/>
    <w:rsid w:val="002A6852"/>
    <w:rsid w:val="002A762D"/>
    <w:rsid w:val="002A763E"/>
    <w:rsid w:val="002B00AA"/>
    <w:rsid w:val="002B105C"/>
    <w:rsid w:val="002B1922"/>
    <w:rsid w:val="002B1F5E"/>
    <w:rsid w:val="002B331A"/>
    <w:rsid w:val="002B43D2"/>
    <w:rsid w:val="002B58C8"/>
    <w:rsid w:val="002B7C90"/>
    <w:rsid w:val="002C339B"/>
    <w:rsid w:val="002C52A6"/>
    <w:rsid w:val="002C5CEF"/>
    <w:rsid w:val="002C75EE"/>
    <w:rsid w:val="002C7870"/>
    <w:rsid w:val="002D136A"/>
    <w:rsid w:val="002D16A8"/>
    <w:rsid w:val="002D1C69"/>
    <w:rsid w:val="002D29D6"/>
    <w:rsid w:val="002D4E9C"/>
    <w:rsid w:val="002D61EF"/>
    <w:rsid w:val="002E1164"/>
    <w:rsid w:val="002E60D1"/>
    <w:rsid w:val="002E7E8C"/>
    <w:rsid w:val="002F29AB"/>
    <w:rsid w:val="002F3B62"/>
    <w:rsid w:val="002F6E88"/>
    <w:rsid w:val="0030065B"/>
    <w:rsid w:val="00301404"/>
    <w:rsid w:val="00303044"/>
    <w:rsid w:val="00304E85"/>
    <w:rsid w:val="003059B2"/>
    <w:rsid w:val="00310AB2"/>
    <w:rsid w:val="00312161"/>
    <w:rsid w:val="003141F9"/>
    <w:rsid w:val="0031528E"/>
    <w:rsid w:val="00317105"/>
    <w:rsid w:val="00317838"/>
    <w:rsid w:val="00320837"/>
    <w:rsid w:val="0032173E"/>
    <w:rsid w:val="00323D20"/>
    <w:rsid w:val="00324720"/>
    <w:rsid w:val="00326EFA"/>
    <w:rsid w:val="00326FBF"/>
    <w:rsid w:val="003308B6"/>
    <w:rsid w:val="003308E4"/>
    <w:rsid w:val="00331D90"/>
    <w:rsid w:val="00333A84"/>
    <w:rsid w:val="00333BCC"/>
    <w:rsid w:val="00334849"/>
    <w:rsid w:val="00336840"/>
    <w:rsid w:val="00340504"/>
    <w:rsid w:val="00341AB6"/>
    <w:rsid w:val="00342850"/>
    <w:rsid w:val="00343822"/>
    <w:rsid w:val="003467D5"/>
    <w:rsid w:val="003511D4"/>
    <w:rsid w:val="00351B1F"/>
    <w:rsid w:val="00352F73"/>
    <w:rsid w:val="003541BB"/>
    <w:rsid w:val="003549C0"/>
    <w:rsid w:val="0035699E"/>
    <w:rsid w:val="0036048B"/>
    <w:rsid w:val="00361B82"/>
    <w:rsid w:val="003630B2"/>
    <w:rsid w:val="00365436"/>
    <w:rsid w:val="0037098A"/>
    <w:rsid w:val="00372060"/>
    <w:rsid w:val="003729EF"/>
    <w:rsid w:val="00372A0A"/>
    <w:rsid w:val="00372C69"/>
    <w:rsid w:val="00373244"/>
    <w:rsid w:val="0037466D"/>
    <w:rsid w:val="0037602B"/>
    <w:rsid w:val="00377647"/>
    <w:rsid w:val="00380186"/>
    <w:rsid w:val="00383CBF"/>
    <w:rsid w:val="00384382"/>
    <w:rsid w:val="00390A2A"/>
    <w:rsid w:val="00391804"/>
    <w:rsid w:val="0039247D"/>
    <w:rsid w:val="00392F79"/>
    <w:rsid w:val="00396916"/>
    <w:rsid w:val="003A6A16"/>
    <w:rsid w:val="003B3F9C"/>
    <w:rsid w:val="003B62C7"/>
    <w:rsid w:val="003B6902"/>
    <w:rsid w:val="003B7153"/>
    <w:rsid w:val="003B7EC4"/>
    <w:rsid w:val="003C3C89"/>
    <w:rsid w:val="003C4354"/>
    <w:rsid w:val="003C4B81"/>
    <w:rsid w:val="003D002E"/>
    <w:rsid w:val="003D5BAB"/>
    <w:rsid w:val="003D5DE0"/>
    <w:rsid w:val="003D75F7"/>
    <w:rsid w:val="003D7B46"/>
    <w:rsid w:val="003E1608"/>
    <w:rsid w:val="003E16E1"/>
    <w:rsid w:val="003E1DF1"/>
    <w:rsid w:val="003E1EA8"/>
    <w:rsid w:val="003E329B"/>
    <w:rsid w:val="003E3820"/>
    <w:rsid w:val="003E3C43"/>
    <w:rsid w:val="003E4659"/>
    <w:rsid w:val="003E5236"/>
    <w:rsid w:val="003E53BD"/>
    <w:rsid w:val="003E5AE8"/>
    <w:rsid w:val="003E7F5F"/>
    <w:rsid w:val="003F18CC"/>
    <w:rsid w:val="003F2113"/>
    <w:rsid w:val="003F2432"/>
    <w:rsid w:val="003F51AB"/>
    <w:rsid w:val="003F78F0"/>
    <w:rsid w:val="004003C6"/>
    <w:rsid w:val="0040286B"/>
    <w:rsid w:val="00402A71"/>
    <w:rsid w:val="00403151"/>
    <w:rsid w:val="0040486E"/>
    <w:rsid w:val="00404BAF"/>
    <w:rsid w:val="00405D5D"/>
    <w:rsid w:val="00406A40"/>
    <w:rsid w:val="00406CB8"/>
    <w:rsid w:val="00407827"/>
    <w:rsid w:val="0041106A"/>
    <w:rsid w:val="0041154C"/>
    <w:rsid w:val="004117D5"/>
    <w:rsid w:val="0041421D"/>
    <w:rsid w:val="00414F4C"/>
    <w:rsid w:val="00417AD3"/>
    <w:rsid w:val="004202E8"/>
    <w:rsid w:val="00422120"/>
    <w:rsid w:val="00423270"/>
    <w:rsid w:val="00423FBF"/>
    <w:rsid w:val="00425C92"/>
    <w:rsid w:val="00426CDD"/>
    <w:rsid w:val="00427122"/>
    <w:rsid w:val="00431B97"/>
    <w:rsid w:val="00433D7E"/>
    <w:rsid w:val="0043465C"/>
    <w:rsid w:val="0043610D"/>
    <w:rsid w:val="00436627"/>
    <w:rsid w:val="0044357E"/>
    <w:rsid w:val="00444E34"/>
    <w:rsid w:val="00445950"/>
    <w:rsid w:val="00452C5F"/>
    <w:rsid w:val="004532B3"/>
    <w:rsid w:val="00453F8A"/>
    <w:rsid w:val="00454791"/>
    <w:rsid w:val="00454C3D"/>
    <w:rsid w:val="00454C6B"/>
    <w:rsid w:val="004633BF"/>
    <w:rsid w:val="00463BE2"/>
    <w:rsid w:val="00466A94"/>
    <w:rsid w:val="00467C64"/>
    <w:rsid w:val="0047152B"/>
    <w:rsid w:val="004719C0"/>
    <w:rsid w:val="00474BF2"/>
    <w:rsid w:val="00477326"/>
    <w:rsid w:val="00480984"/>
    <w:rsid w:val="00483D44"/>
    <w:rsid w:val="004868DD"/>
    <w:rsid w:val="0048764A"/>
    <w:rsid w:val="004932B1"/>
    <w:rsid w:val="004938AF"/>
    <w:rsid w:val="004965ED"/>
    <w:rsid w:val="00496FA5"/>
    <w:rsid w:val="004A1DCB"/>
    <w:rsid w:val="004B38C5"/>
    <w:rsid w:val="004B66D4"/>
    <w:rsid w:val="004B6D66"/>
    <w:rsid w:val="004C1343"/>
    <w:rsid w:val="004C27D2"/>
    <w:rsid w:val="004C319E"/>
    <w:rsid w:val="004C3926"/>
    <w:rsid w:val="004C3A75"/>
    <w:rsid w:val="004C3BF1"/>
    <w:rsid w:val="004C4BEF"/>
    <w:rsid w:val="004D14F9"/>
    <w:rsid w:val="004D1C1C"/>
    <w:rsid w:val="004D2488"/>
    <w:rsid w:val="004D3D6F"/>
    <w:rsid w:val="004D5A65"/>
    <w:rsid w:val="004D65E9"/>
    <w:rsid w:val="004E2B37"/>
    <w:rsid w:val="004E6E84"/>
    <w:rsid w:val="004F2ED3"/>
    <w:rsid w:val="004F2F43"/>
    <w:rsid w:val="004F30BF"/>
    <w:rsid w:val="004F4242"/>
    <w:rsid w:val="004F5A25"/>
    <w:rsid w:val="004F62FA"/>
    <w:rsid w:val="004F6901"/>
    <w:rsid w:val="004F6C16"/>
    <w:rsid w:val="004F6F9C"/>
    <w:rsid w:val="004F782D"/>
    <w:rsid w:val="004F7E81"/>
    <w:rsid w:val="00500F9A"/>
    <w:rsid w:val="00500FB4"/>
    <w:rsid w:val="005024A4"/>
    <w:rsid w:val="0050735C"/>
    <w:rsid w:val="00507501"/>
    <w:rsid w:val="00507631"/>
    <w:rsid w:val="005106E2"/>
    <w:rsid w:val="00512CFC"/>
    <w:rsid w:val="00512D38"/>
    <w:rsid w:val="00513460"/>
    <w:rsid w:val="005140C8"/>
    <w:rsid w:val="0051415E"/>
    <w:rsid w:val="00515319"/>
    <w:rsid w:val="00515C06"/>
    <w:rsid w:val="00515DA8"/>
    <w:rsid w:val="00516F0C"/>
    <w:rsid w:val="005172FC"/>
    <w:rsid w:val="0052138E"/>
    <w:rsid w:val="005216F2"/>
    <w:rsid w:val="00525A13"/>
    <w:rsid w:val="00525F48"/>
    <w:rsid w:val="0052763B"/>
    <w:rsid w:val="00533572"/>
    <w:rsid w:val="005342E3"/>
    <w:rsid w:val="005421E2"/>
    <w:rsid w:val="00542B43"/>
    <w:rsid w:val="00543E91"/>
    <w:rsid w:val="00546085"/>
    <w:rsid w:val="00546D4D"/>
    <w:rsid w:val="00550936"/>
    <w:rsid w:val="00555AE4"/>
    <w:rsid w:val="0055684B"/>
    <w:rsid w:val="00557E6E"/>
    <w:rsid w:val="00565750"/>
    <w:rsid w:val="00566886"/>
    <w:rsid w:val="00567107"/>
    <w:rsid w:val="005706C6"/>
    <w:rsid w:val="00570A0B"/>
    <w:rsid w:val="00571535"/>
    <w:rsid w:val="0057304C"/>
    <w:rsid w:val="00575013"/>
    <w:rsid w:val="00575A07"/>
    <w:rsid w:val="005806B0"/>
    <w:rsid w:val="00581816"/>
    <w:rsid w:val="0058206F"/>
    <w:rsid w:val="00585E05"/>
    <w:rsid w:val="00586240"/>
    <w:rsid w:val="005862E6"/>
    <w:rsid w:val="0059074A"/>
    <w:rsid w:val="00592130"/>
    <w:rsid w:val="00592C1D"/>
    <w:rsid w:val="00592C32"/>
    <w:rsid w:val="00592E11"/>
    <w:rsid w:val="00593628"/>
    <w:rsid w:val="0059429D"/>
    <w:rsid w:val="00594CDB"/>
    <w:rsid w:val="00595020"/>
    <w:rsid w:val="005951E5"/>
    <w:rsid w:val="0059589E"/>
    <w:rsid w:val="00596D35"/>
    <w:rsid w:val="00596F39"/>
    <w:rsid w:val="005972D4"/>
    <w:rsid w:val="005A07C3"/>
    <w:rsid w:val="005A52FD"/>
    <w:rsid w:val="005A5905"/>
    <w:rsid w:val="005A62C9"/>
    <w:rsid w:val="005B0CCA"/>
    <w:rsid w:val="005B4649"/>
    <w:rsid w:val="005B5F7E"/>
    <w:rsid w:val="005C1D68"/>
    <w:rsid w:val="005C30F1"/>
    <w:rsid w:val="005C3545"/>
    <w:rsid w:val="005D0EDB"/>
    <w:rsid w:val="005D1846"/>
    <w:rsid w:val="005D3645"/>
    <w:rsid w:val="005D38F2"/>
    <w:rsid w:val="005D4534"/>
    <w:rsid w:val="005D45AF"/>
    <w:rsid w:val="005D6A25"/>
    <w:rsid w:val="005E0955"/>
    <w:rsid w:val="005E41EE"/>
    <w:rsid w:val="005E512A"/>
    <w:rsid w:val="005E58BB"/>
    <w:rsid w:val="005F2B88"/>
    <w:rsid w:val="005F337C"/>
    <w:rsid w:val="005F3E1C"/>
    <w:rsid w:val="005F429C"/>
    <w:rsid w:val="005F4B4B"/>
    <w:rsid w:val="005F6BBD"/>
    <w:rsid w:val="00601674"/>
    <w:rsid w:val="00607E17"/>
    <w:rsid w:val="00613579"/>
    <w:rsid w:val="00617401"/>
    <w:rsid w:val="00620596"/>
    <w:rsid w:val="00621B93"/>
    <w:rsid w:val="00621EB5"/>
    <w:rsid w:val="00623260"/>
    <w:rsid w:val="0062346D"/>
    <w:rsid w:val="0062492F"/>
    <w:rsid w:val="0062495B"/>
    <w:rsid w:val="00625F1F"/>
    <w:rsid w:val="0063431D"/>
    <w:rsid w:val="00636283"/>
    <w:rsid w:val="00636335"/>
    <w:rsid w:val="006513A3"/>
    <w:rsid w:val="00652EAF"/>
    <w:rsid w:val="006530CE"/>
    <w:rsid w:val="00653203"/>
    <w:rsid w:val="00653DC2"/>
    <w:rsid w:val="00654166"/>
    <w:rsid w:val="0065428F"/>
    <w:rsid w:val="0065556A"/>
    <w:rsid w:val="00655ACD"/>
    <w:rsid w:val="00656EE6"/>
    <w:rsid w:val="006603DE"/>
    <w:rsid w:val="00660D7A"/>
    <w:rsid w:val="00662DEF"/>
    <w:rsid w:val="00663B28"/>
    <w:rsid w:val="00663F45"/>
    <w:rsid w:val="006668E8"/>
    <w:rsid w:val="00666973"/>
    <w:rsid w:val="0066715A"/>
    <w:rsid w:val="0067040B"/>
    <w:rsid w:val="00670681"/>
    <w:rsid w:val="006730D1"/>
    <w:rsid w:val="00673903"/>
    <w:rsid w:val="0068046A"/>
    <w:rsid w:val="00680720"/>
    <w:rsid w:val="006821A8"/>
    <w:rsid w:val="006821FD"/>
    <w:rsid w:val="00682494"/>
    <w:rsid w:val="00683195"/>
    <w:rsid w:val="006845C2"/>
    <w:rsid w:val="00692B0B"/>
    <w:rsid w:val="006979B8"/>
    <w:rsid w:val="00697EF0"/>
    <w:rsid w:val="006A0567"/>
    <w:rsid w:val="006A184E"/>
    <w:rsid w:val="006A2FCD"/>
    <w:rsid w:val="006B417F"/>
    <w:rsid w:val="006B5087"/>
    <w:rsid w:val="006B5C9B"/>
    <w:rsid w:val="006C11DF"/>
    <w:rsid w:val="006C2109"/>
    <w:rsid w:val="006C6F59"/>
    <w:rsid w:val="006C728E"/>
    <w:rsid w:val="006D0B0E"/>
    <w:rsid w:val="006D6D46"/>
    <w:rsid w:val="006E0C09"/>
    <w:rsid w:val="006E1021"/>
    <w:rsid w:val="006E2428"/>
    <w:rsid w:val="006E30AC"/>
    <w:rsid w:val="006E4FA7"/>
    <w:rsid w:val="006F1F68"/>
    <w:rsid w:val="006F3C97"/>
    <w:rsid w:val="006F426A"/>
    <w:rsid w:val="006F43B9"/>
    <w:rsid w:val="006F4C80"/>
    <w:rsid w:val="006F5A66"/>
    <w:rsid w:val="006F5E19"/>
    <w:rsid w:val="006F6414"/>
    <w:rsid w:val="00701D29"/>
    <w:rsid w:val="00706C41"/>
    <w:rsid w:val="00706F00"/>
    <w:rsid w:val="007113F6"/>
    <w:rsid w:val="0071316E"/>
    <w:rsid w:val="0071353E"/>
    <w:rsid w:val="007138F9"/>
    <w:rsid w:val="00715FA2"/>
    <w:rsid w:val="00720698"/>
    <w:rsid w:val="007208D0"/>
    <w:rsid w:val="00722F29"/>
    <w:rsid w:val="007236C7"/>
    <w:rsid w:val="00725269"/>
    <w:rsid w:val="0072575D"/>
    <w:rsid w:val="00726D9E"/>
    <w:rsid w:val="0073143D"/>
    <w:rsid w:val="00732DC9"/>
    <w:rsid w:val="00733187"/>
    <w:rsid w:val="00735C65"/>
    <w:rsid w:val="00736ED7"/>
    <w:rsid w:val="00737235"/>
    <w:rsid w:val="00740D86"/>
    <w:rsid w:val="00741CF5"/>
    <w:rsid w:val="00742038"/>
    <w:rsid w:val="00742161"/>
    <w:rsid w:val="0074225C"/>
    <w:rsid w:val="007423C3"/>
    <w:rsid w:val="00742485"/>
    <w:rsid w:val="007449DA"/>
    <w:rsid w:val="00744B86"/>
    <w:rsid w:val="00745C0D"/>
    <w:rsid w:val="00745CA7"/>
    <w:rsid w:val="00750869"/>
    <w:rsid w:val="00752752"/>
    <w:rsid w:val="0075324D"/>
    <w:rsid w:val="00754777"/>
    <w:rsid w:val="00757F36"/>
    <w:rsid w:val="0076077E"/>
    <w:rsid w:val="007614AA"/>
    <w:rsid w:val="00763920"/>
    <w:rsid w:val="00765197"/>
    <w:rsid w:val="00766183"/>
    <w:rsid w:val="007664BD"/>
    <w:rsid w:val="00766F85"/>
    <w:rsid w:val="00770DD8"/>
    <w:rsid w:val="007718BA"/>
    <w:rsid w:val="00774AA5"/>
    <w:rsid w:val="00776753"/>
    <w:rsid w:val="00776ACA"/>
    <w:rsid w:val="00780ADE"/>
    <w:rsid w:val="007838CB"/>
    <w:rsid w:val="007859A2"/>
    <w:rsid w:val="007862CF"/>
    <w:rsid w:val="007915B0"/>
    <w:rsid w:val="007930E1"/>
    <w:rsid w:val="007933F9"/>
    <w:rsid w:val="00793AC8"/>
    <w:rsid w:val="00796953"/>
    <w:rsid w:val="00796E8E"/>
    <w:rsid w:val="00797415"/>
    <w:rsid w:val="007A1093"/>
    <w:rsid w:val="007A10D5"/>
    <w:rsid w:val="007A1E42"/>
    <w:rsid w:val="007A2262"/>
    <w:rsid w:val="007A3F49"/>
    <w:rsid w:val="007A4AA7"/>
    <w:rsid w:val="007A4DDE"/>
    <w:rsid w:val="007A590E"/>
    <w:rsid w:val="007A59BC"/>
    <w:rsid w:val="007A6DB2"/>
    <w:rsid w:val="007A7FC7"/>
    <w:rsid w:val="007B0BA2"/>
    <w:rsid w:val="007B108B"/>
    <w:rsid w:val="007B2BB3"/>
    <w:rsid w:val="007B3C37"/>
    <w:rsid w:val="007B414A"/>
    <w:rsid w:val="007B4D99"/>
    <w:rsid w:val="007B69FA"/>
    <w:rsid w:val="007B750F"/>
    <w:rsid w:val="007B7754"/>
    <w:rsid w:val="007B7962"/>
    <w:rsid w:val="007C0C0F"/>
    <w:rsid w:val="007C4BE5"/>
    <w:rsid w:val="007C52EA"/>
    <w:rsid w:val="007C6102"/>
    <w:rsid w:val="007C61F6"/>
    <w:rsid w:val="007D178A"/>
    <w:rsid w:val="007D1D12"/>
    <w:rsid w:val="007D2C8C"/>
    <w:rsid w:val="007D3D6B"/>
    <w:rsid w:val="007D3EF3"/>
    <w:rsid w:val="007D4BBA"/>
    <w:rsid w:val="007D51B7"/>
    <w:rsid w:val="007D5D4B"/>
    <w:rsid w:val="007D6097"/>
    <w:rsid w:val="007D617C"/>
    <w:rsid w:val="007E0ACC"/>
    <w:rsid w:val="007E272E"/>
    <w:rsid w:val="007E44C8"/>
    <w:rsid w:val="007E5754"/>
    <w:rsid w:val="007E678F"/>
    <w:rsid w:val="007E77F5"/>
    <w:rsid w:val="007E7B98"/>
    <w:rsid w:val="007E7E5C"/>
    <w:rsid w:val="007F0BE4"/>
    <w:rsid w:val="007F1039"/>
    <w:rsid w:val="007F33E1"/>
    <w:rsid w:val="007F3720"/>
    <w:rsid w:val="007F3BA5"/>
    <w:rsid w:val="007F3D38"/>
    <w:rsid w:val="007F5AFB"/>
    <w:rsid w:val="007F5DDF"/>
    <w:rsid w:val="007F7757"/>
    <w:rsid w:val="00800319"/>
    <w:rsid w:val="00801D03"/>
    <w:rsid w:val="00801F62"/>
    <w:rsid w:val="00812C23"/>
    <w:rsid w:val="0081355E"/>
    <w:rsid w:val="00814CE7"/>
    <w:rsid w:val="00815EAD"/>
    <w:rsid w:val="00817130"/>
    <w:rsid w:val="008234C1"/>
    <w:rsid w:val="008237CC"/>
    <w:rsid w:val="00824A65"/>
    <w:rsid w:val="008259FA"/>
    <w:rsid w:val="008307FF"/>
    <w:rsid w:val="00830A8C"/>
    <w:rsid w:val="00834605"/>
    <w:rsid w:val="008364F7"/>
    <w:rsid w:val="00837357"/>
    <w:rsid w:val="008414DB"/>
    <w:rsid w:val="00842403"/>
    <w:rsid w:val="00842A6E"/>
    <w:rsid w:val="00843467"/>
    <w:rsid w:val="008443C1"/>
    <w:rsid w:val="00844D64"/>
    <w:rsid w:val="00846724"/>
    <w:rsid w:val="00847210"/>
    <w:rsid w:val="008475E6"/>
    <w:rsid w:val="008477A5"/>
    <w:rsid w:val="00847D67"/>
    <w:rsid w:val="00852E12"/>
    <w:rsid w:val="00853972"/>
    <w:rsid w:val="00854166"/>
    <w:rsid w:val="00856F17"/>
    <w:rsid w:val="00860948"/>
    <w:rsid w:val="00862288"/>
    <w:rsid w:val="0086275C"/>
    <w:rsid w:val="00862A72"/>
    <w:rsid w:val="00864789"/>
    <w:rsid w:val="00865B5B"/>
    <w:rsid w:val="008672A5"/>
    <w:rsid w:val="0087118C"/>
    <w:rsid w:val="00874564"/>
    <w:rsid w:val="008764F1"/>
    <w:rsid w:val="008823E6"/>
    <w:rsid w:val="00886C55"/>
    <w:rsid w:val="0089370C"/>
    <w:rsid w:val="00893838"/>
    <w:rsid w:val="00893882"/>
    <w:rsid w:val="008943A6"/>
    <w:rsid w:val="00897EB0"/>
    <w:rsid w:val="008A3505"/>
    <w:rsid w:val="008A65BD"/>
    <w:rsid w:val="008B0421"/>
    <w:rsid w:val="008B0A23"/>
    <w:rsid w:val="008B19DA"/>
    <w:rsid w:val="008B2C89"/>
    <w:rsid w:val="008B353D"/>
    <w:rsid w:val="008B5C4C"/>
    <w:rsid w:val="008C01AC"/>
    <w:rsid w:val="008C03E7"/>
    <w:rsid w:val="008C123D"/>
    <w:rsid w:val="008C37C6"/>
    <w:rsid w:val="008C462C"/>
    <w:rsid w:val="008C520A"/>
    <w:rsid w:val="008D43F5"/>
    <w:rsid w:val="008D7B6F"/>
    <w:rsid w:val="008E1015"/>
    <w:rsid w:val="008E32B0"/>
    <w:rsid w:val="008E357C"/>
    <w:rsid w:val="008E5174"/>
    <w:rsid w:val="008E5455"/>
    <w:rsid w:val="008E6E55"/>
    <w:rsid w:val="008E7282"/>
    <w:rsid w:val="008E74E0"/>
    <w:rsid w:val="008F1AB6"/>
    <w:rsid w:val="008F328F"/>
    <w:rsid w:val="008F3A2A"/>
    <w:rsid w:val="008F4E54"/>
    <w:rsid w:val="008F58E3"/>
    <w:rsid w:val="008F5A91"/>
    <w:rsid w:val="008F5BAE"/>
    <w:rsid w:val="0090599F"/>
    <w:rsid w:val="00905C88"/>
    <w:rsid w:val="00905E0A"/>
    <w:rsid w:val="009070CB"/>
    <w:rsid w:val="00910AC0"/>
    <w:rsid w:val="009119D0"/>
    <w:rsid w:val="009142F8"/>
    <w:rsid w:val="009206AC"/>
    <w:rsid w:val="00925609"/>
    <w:rsid w:val="0092699E"/>
    <w:rsid w:val="00926ADB"/>
    <w:rsid w:val="00930354"/>
    <w:rsid w:val="009311A0"/>
    <w:rsid w:val="00932060"/>
    <w:rsid w:val="00934D0D"/>
    <w:rsid w:val="009361CD"/>
    <w:rsid w:val="009364F2"/>
    <w:rsid w:val="009368FF"/>
    <w:rsid w:val="00936CFB"/>
    <w:rsid w:val="00937003"/>
    <w:rsid w:val="009378A2"/>
    <w:rsid w:val="0094018C"/>
    <w:rsid w:val="0094627F"/>
    <w:rsid w:val="009462AD"/>
    <w:rsid w:val="00947EAC"/>
    <w:rsid w:val="00953C6C"/>
    <w:rsid w:val="0095428B"/>
    <w:rsid w:val="009548C2"/>
    <w:rsid w:val="00965273"/>
    <w:rsid w:val="0096636A"/>
    <w:rsid w:val="00974750"/>
    <w:rsid w:val="00974805"/>
    <w:rsid w:val="00975CEF"/>
    <w:rsid w:val="00977050"/>
    <w:rsid w:val="00977205"/>
    <w:rsid w:val="009802F9"/>
    <w:rsid w:val="00982A2A"/>
    <w:rsid w:val="00985F00"/>
    <w:rsid w:val="009870FC"/>
    <w:rsid w:val="00987D27"/>
    <w:rsid w:val="009905C0"/>
    <w:rsid w:val="00993E20"/>
    <w:rsid w:val="009943E5"/>
    <w:rsid w:val="00995CAF"/>
    <w:rsid w:val="00996323"/>
    <w:rsid w:val="009A07FC"/>
    <w:rsid w:val="009A1D87"/>
    <w:rsid w:val="009A5815"/>
    <w:rsid w:val="009B0B31"/>
    <w:rsid w:val="009B102A"/>
    <w:rsid w:val="009B10A5"/>
    <w:rsid w:val="009B3980"/>
    <w:rsid w:val="009B57A6"/>
    <w:rsid w:val="009B688C"/>
    <w:rsid w:val="009B7512"/>
    <w:rsid w:val="009C0A9B"/>
    <w:rsid w:val="009C5A91"/>
    <w:rsid w:val="009C6A95"/>
    <w:rsid w:val="009C7E01"/>
    <w:rsid w:val="009D01AC"/>
    <w:rsid w:val="009D4400"/>
    <w:rsid w:val="009D4870"/>
    <w:rsid w:val="009D4E1C"/>
    <w:rsid w:val="009D733E"/>
    <w:rsid w:val="009E3920"/>
    <w:rsid w:val="009E57CA"/>
    <w:rsid w:val="009E6185"/>
    <w:rsid w:val="009E6C30"/>
    <w:rsid w:val="009E760C"/>
    <w:rsid w:val="009E78AF"/>
    <w:rsid w:val="009F051A"/>
    <w:rsid w:val="009F24C5"/>
    <w:rsid w:val="009F4A0B"/>
    <w:rsid w:val="009F69E2"/>
    <w:rsid w:val="009F6CD0"/>
    <w:rsid w:val="009F71B3"/>
    <w:rsid w:val="009F749C"/>
    <w:rsid w:val="00A01D11"/>
    <w:rsid w:val="00A02575"/>
    <w:rsid w:val="00A0440E"/>
    <w:rsid w:val="00A04C8C"/>
    <w:rsid w:val="00A07786"/>
    <w:rsid w:val="00A07C0B"/>
    <w:rsid w:val="00A10611"/>
    <w:rsid w:val="00A1122F"/>
    <w:rsid w:val="00A11DBF"/>
    <w:rsid w:val="00A150B1"/>
    <w:rsid w:val="00A15597"/>
    <w:rsid w:val="00A22824"/>
    <w:rsid w:val="00A233AB"/>
    <w:rsid w:val="00A2639B"/>
    <w:rsid w:val="00A267A9"/>
    <w:rsid w:val="00A26AB6"/>
    <w:rsid w:val="00A26EAE"/>
    <w:rsid w:val="00A27277"/>
    <w:rsid w:val="00A36175"/>
    <w:rsid w:val="00A40BAE"/>
    <w:rsid w:val="00A41F89"/>
    <w:rsid w:val="00A43199"/>
    <w:rsid w:val="00A44980"/>
    <w:rsid w:val="00A46A42"/>
    <w:rsid w:val="00A500F6"/>
    <w:rsid w:val="00A511B8"/>
    <w:rsid w:val="00A51835"/>
    <w:rsid w:val="00A5202C"/>
    <w:rsid w:val="00A52666"/>
    <w:rsid w:val="00A53EFC"/>
    <w:rsid w:val="00A61E80"/>
    <w:rsid w:val="00A61F6E"/>
    <w:rsid w:val="00A63615"/>
    <w:rsid w:val="00A66192"/>
    <w:rsid w:val="00A713E5"/>
    <w:rsid w:val="00A71D1C"/>
    <w:rsid w:val="00A72903"/>
    <w:rsid w:val="00A74E52"/>
    <w:rsid w:val="00A7525A"/>
    <w:rsid w:val="00A75943"/>
    <w:rsid w:val="00A82D1F"/>
    <w:rsid w:val="00A90EB0"/>
    <w:rsid w:val="00A91275"/>
    <w:rsid w:val="00A93461"/>
    <w:rsid w:val="00A966C3"/>
    <w:rsid w:val="00AA10FB"/>
    <w:rsid w:val="00AA27E4"/>
    <w:rsid w:val="00AA37AF"/>
    <w:rsid w:val="00AA4113"/>
    <w:rsid w:val="00AA56E7"/>
    <w:rsid w:val="00AA6E2D"/>
    <w:rsid w:val="00AA7C50"/>
    <w:rsid w:val="00AB2A0A"/>
    <w:rsid w:val="00AB3486"/>
    <w:rsid w:val="00AB379E"/>
    <w:rsid w:val="00AB3BF5"/>
    <w:rsid w:val="00AB52D6"/>
    <w:rsid w:val="00AC0273"/>
    <w:rsid w:val="00AC1AF6"/>
    <w:rsid w:val="00AC6ABF"/>
    <w:rsid w:val="00AC6BE0"/>
    <w:rsid w:val="00AD080B"/>
    <w:rsid w:val="00AD0C3A"/>
    <w:rsid w:val="00AD62A8"/>
    <w:rsid w:val="00AD7B3B"/>
    <w:rsid w:val="00AD7BE1"/>
    <w:rsid w:val="00AD7FDC"/>
    <w:rsid w:val="00AE0223"/>
    <w:rsid w:val="00AE1CFB"/>
    <w:rsid w:val="00AE5F87"/>
    <w:rsid w:val="00AE6201"/>
    <w:rsid w:val="00AF07AC"/>
    <w:rsid w:val="00AF08AF"/>
    <w:rsid w:val="00AF1FDE"/>
    <w:rsid w:val="00AF2190"/>
    <w:rsid w:val="00AF43AF"/>
    <w:rsid w:val="00AF47B8"/>
    <w:rsid w:val="00AF5998"/>
    <w:rsid w:val="00AF6165"/>
    <w:rsid w:val="00AF6DF1"/>
    <w:rsid w:val="00AF77B4"/>
    <w:rsid w:val="00B00A37"/>
    <w:rsid w:val="00B025CD"/>
    <w:rsid w:val="00B038BD"/>
    <w:rsid w:val="00B060F5"/>
    <w:rsid w:val="00B06EC1"/>
    <w:rsid w:val="00B06F0C"/>
    <w:rsid w:val="00B13050"/>
    <w:rsid w:val="00B16EB0"/>
    <w:rsid w:val="00B2119A"/>
    <w:rsid w:val="00B2305D"/>
    <w:rsid w:val="00B23224"/>
    <w:rsid w:val="00B23C2A"/>
    <w:rsid w:val="00B244D0"/>
    <w:rsid w:val="00B265D3"/>
    <w:rsid w:val="00B27BF7"/>
    <w:rsid w:val="00B313DA"/>
    <w:rsid w:val="00B32855"/>
    <w:rsid w:val="00B3305B"/>
    <w:rsid w:val="00B33232"/>
    <w:rsid w:val="00B34012"/>
    <w:rsid w:val="00B350F1"/>
    <w:rsid w:val="00B37F71"/>
    <w:rsid w:val="00B4094F"/>
    <w:rsid w:val="00B430AA"/>
    <w:rsid w:val="00B437E9"/>
    <w:rsid w:val="00B43E0C"/>
    <w:rsid w:val="00B440E7"/>
    <w:rsid w:val="00B46574"/>
    <w:rsid w:val="00B46BD0"/>
    <w:rsid w:val="00B46EEA"/>
    <w:rsid w:val="00B471FC"/>
    <w:rsid w:val="00B504E9"/>
    <w:rsid w:val="00B60675"/>
    <w:rsid w:val="00B606A7"/>
    <w:rsid w:val="00B6098D"/>
    <w:rsid w:val="00B609E9"/>
    <w:rsid w:val="00B61C15"/>
    <w:rsid w:val="00B63123"/>
    <w:rsid w:val="00B634D9"/>
    <w:rsid w:val="00B6435C"/>
    <w:rsid w:val="00B64391"/>
    <w:rsid w:val="00B64715"/>
    <w:rsid w:val="00B65B58"/>
    <w:rsid w:val="00B66962"/>
    <w:rsid w:val="00B7196D"/>
    <w:rsid w:val="00B730A4"/>
    <w:rsid w:val="00B748BC"/>
    <w:rsid w:val="00B758F4"/>
    <w:rsid w:val="00B77350"/>
    <w:rsid w:val="00B77F99"/>
    <w:rsid w:val="00B80EB2"/>
    <w:rsid w:val="00B81010"/>
    <w:rsid w:val="00B81FC4"/>
    <w:rsid w:val="00B84324"/>
    <w:rsid w:val="00B85209"/>
    <w:rsid w:val="00B870F9"/>
    <w:rsid w:val="00B90D44"/>
    <w:rsid w:val="00B91F12"/>
    <w:rsid w:val="00B94A79"/>
    <w:rsid w:val="00B95A4F"/>
    <w:rsid w:val="00BA03B3"/>
    <w:rsid w:val="00BA1614"/>
    <w:rsid w:val="00BA246C"/>
    <w:rsid w:val="00BA4786"/>
    <w:rsid w:val="00BA6F68"/>
    <w:rsid w:val="00BA74B0"/>
    <w:rsid w:val="00BB0120"/>
    <w:rsid w:val="00BB0B35"/>
    <w:rsid w:val="00BB0C3B"/>
    <w:rsid w:val="00BB11BD"/>
    <w:rsid w:val="00BB4067"/>
    <w:rsid w:val="00BB6511"/>
    <w:rsid w:val="00BB698E"/>
    <w:rsid w:val="00BC05DD"/>
    <w:rsid w:val="00BC333F"/>
    <w:rsid w:val="00BC4216"/>
    <w:rsid w:val="00BC57C1"/>
    <w:rsid w:val="00BC593C"/>
    <w:rsid w:val="00BC675C"/>
    <w:rsid w:val="00BC688D"/>
    <w:rsid w:val="00BC777D"/>
    <w:rsid w:val="00BD13DA"/>
    <w:rsid w:val="00BD15FF"/>
    <w:rsid w:val="00BD26D2"/>
    <w:rsid w:val="00BD3F26"/>
    <w:rsid w:val="00BD4F4E"/>
    <w:rsid w:val="00BD5D4D"/>
    <w:rsid w:val="00BD7621"/>
    <w:rsid w:val="00BE12C6"/>
    <w:rsid w:val="00BE1407"/>
    <w:rsid w:val="00BE1EE0"/>
    <w:rsid w:val="00BE4B89"/>
    <w:rsid w:val="00BE7B51"/>
    <w:rsid w:val="00BF2012"/>
    <w:rsid w:val="00BF4402"/>
    <w:rsid w:val="00BF6E19"/>
    <w:rsid w:val="00BF73AC"/>
    <w:rsid w:val="00C00155"/>
    <w:rsid w:val="00C007BB"/>
    <w:rsid w:val="00C0610D"/>
    <w:rsid w:val="00C0679B"/>
    <w:rsid w:val="00C1044A"/>
    <w:rsid w:val="00C10BA4"/>
    <w:rsid w:val="00C118F2"/>
    <w:rsid w:val="00C120F1"/>
    <w:rsid w:val="00C16657"/>
    <w:rsid w:val="00C1724F"/>
    <w:rsid w:val="00C200C6"/>
    <w:rsid w:val="00C212DF"/>
    <w:rsid w:val="00C2494A"/>
    <w:rsid w:val="00C2790C"/>
    <w:rsid w:val="00C27FC8"/>
    <w:rsid w:val="00C32C63"/>
    <w:rsid w:val="00C34F4C"/>
    <w:rsid w:val="00C35182"/>
    <w:rsid w:val="00C3557A"/>
    <w:rsid w:val="00C364FE"/>
    <w:rsid w:val="00C365FE"/>
    <w:rsid w:val="00C36FAE"/>
    <w:rsid w:val="00C37F9D"/>
    <w:rsid w:val="00C4080E"/>
    <w:rsid w:val="00C4103E"/>
    <w:rsid w:val="00C42947"/>
    <w:rsid w:val="00C43C00"/>
    <w:rsid w:val="00C4408D"/>
    <w:rsid w:val="00C44371"/>
    <w:rsid w:val="00C44951"/>
    <w:rsid w:val="00C44B8C"/>
    <w:rsid w:val="00C4707C"/>
    <w:rsid w:val="00C470B7"/>
    <w:rsid w:val="00C509F0"/>
    <w:rsid w:val="00C51856"/>
    <w:rsid w:val="00C52F85"/>
    <w:rsid w:val="00C54754"/>
    <w:rsid w:val="00C600B2"/>
    <w:rsid w:val="00C61706"/>
    <w:rsid w:val="00C653EC"/>
    <w:rsid w:val="00C67B42"/>
    <w:rsid w:val="00C72A3E"/>
    <w:rsid w:val="00C75487"/>
    <w:rsid w:val="00C7585E"/>
    <w:rsid w:val="00C75D8C"/>
    <w:rsid w:val="00C767B6"/>
    <w:rsid w:val="00C7736C"/>
    <w:rsid w:val="00C821BD"/>
    <w:rsid w:val="00C833E7"/>
    <w:rsid w:val="00C85BC6"/>
    <w:rsid w:val="00C85C85"/>
    <w:rsid w:val="00C8658B"/>
    <w:rsid w:val="00C86B7B"/>
    <w:rsid w:val="00C90F4E"/>
    <w:rsid w:val="00C91AC9"/>
    <w:rsid w:val="00C92884"/>
    <w:rsid w:val="00C92A66"/>
    <w:rsid w:val="00C95534"/>
    <w:rsid w:val="00C9570F"/>
    <w:rsid w:val="00C96071"/>
    <w:rsid w:val="00C9653A"/>
    <w:rsid w:val="00C968B0"/>
    <w:rsid w:val="00C96AFA"/>
    <w:rsid w:val="00CA18FD"/>
    <w:rsid w:val="00CA3B6C"/>
    <w:rsid w:val="00CB0765"/>
    <w:rsid w:val="00CB1C33"/>
    <w:rsid w:val="00CB54FB"/>
    <w:rsid w:val="00CB596E"/>
    <w:rsid w:val="00CB6101"/>
    <w:rsid w:val="00CB7DB7"/>
    <w:rsid w:val="00CC00EE"/>
    <w:rsid w:val="00CC0496"/>
    <w:rsid w:val="00CC1E53"/>
    <w:rsid w:val="00CC2C28"/>
    <w:rsid w:val="00CC44E2"/>
    <w:rsid w:val="00CC4571"/>
    <w:rsid w:val="00CC5993"/>
    <w:rsid w:val="00CC61C2"/>
    <w:rsid w:val="00CC7804"/>
    <w:rsid w:val="00CD1546"/>
    <w:rsid w:val="00CD22F1"/>
    <w:rsid w:val="00CD2F9D"/>
    <w:rsid w:val="00CD49B1"/>
    <w:rsid w:val="00CD50B0"/>
    <w:rsid w:val="00CD6607"/>
    <w:rsid w:val="00CD6977"/>
    <w:rsid w:val="00CE067B"/>
    <w:rsid w:val="00CE1DAC"/>
    <w:rsid w:val="00CE3C77"/>
    <w:rsid w:val="00CE6869"/>
    <w:rsid w:val="00CF154B"/>
    <w:rsid w:val="00CF1C03"/>
    <w:rsid w:val="00CF3791"/>
    <w:rsid w:val="00D00EBB"/>
    <w:rsid w:val="00D0180B"/>
    <w:rsid w:val="00D02D65"/>
    <w:rsid w:val="00D0311D"/>
    <w:rsid w:val="00D03385"/>
    <w:rsid w:val="00D039CF"/>
    <w:rsid w:val="00D056B3"/>
    <w:rsid w:val="00D14AC3"/>
    <w:rsid w:val="00D1625E"/>
    <w:rsid w:val="00D21174"/>
    <w:rsid w:val="00D2463A"/>
    <w:rsid w:val="00D2797D"/>
    <w:rsid w:val="00D34189"/>
    <w:rsid w:val="00D342A7"/>
    <w:rsid w:val="00D346E8"/>
    <w:rsid w:val="00D34D46"/>
    <w:rsid w:val="00D356E6"/>
    <w:rsid w:val="00D35B67"/>
    <w:rsid w:val="00D362BC"/>
    <w:rsid w:val="00D419F2"/>
    <w:rsid w:val="00D4408E"/>
    <w:rsid w:val="00D4441B"/>
    <w:rsid w:val="00D44A62"/>
    <w:rsid w:val="00D44B2C"/>
    <w:rsid w:val="00D452DB"/>
    <w:rsid w:val="00D4538B"/>
    <w:rsid w:val="00D533A8"/>
    <w:rsid w:val="00D53FE7"/>
    <w:rsid w:val="00D5419F"/>
    <w:rsid w:val="00D54324"/>
    <w:rsid w:val="00D5664F"/>
    <w:rsid w:val="00D574C7"/>
    <w:rsid w:val="00D57918"/>
    <w:rsid w:val="00D62296"/>
    <w:rsid w:val="00D70574"/>
    <w:rsid w:val="00D71501"/>
    <w:rsid w:val="00D734F5"/>
    <w:rsid w:val="00D73C3B"/>
    <w:rsid w:val="00D770DB"/>
    <w:rsid w:val="00D81A9C"/>
    <w:rsid w:val="00D82277"/>
    <w:rsid w:val="00D82960"/>
    <w:rsid w:val="00D853AA"/>
    <w:rsid w:val="00D856AB"/>
    <w:rsid w:val="00D85C3B"/>
    <w:rsid w:val="00D86180"/>
    <w:rsid w:val="00D86A60"/>
    <w:rsid w:val="00D86DC7"/>
    <w:rsid w:val="00D91E55"/>
    <w:rsid w:val="00D937DD"/>
    <w:rsid w:val="00D93FFA"/>
    <w:rsid w:val="00D940CA"/>
    <w:rsid w:val="00D94DB4"/>
    <w:rsid w:val="00D95D5B"/>
    <w:rsid w:val="00D975CB"/>
    <w:rsid w:val="00DA2733"/>
    <w:rsid w:val="00DA2A32"/>
    <w:rsid w:val="00DA401A"/>
    <w:rsid w:val="00DA5322"/>
    <w:rsid w:val="00DA5B83"/>
    <w:rsid w:val="00DA6E02"/>
    <w:rsid w:val="00DB0018"/>
    <w:rsid w:val="00DB2C90"/>
    <w:rsid w:val="00DB332B"/>
    <w:rsid w:val="00DB6623"/>
    <w:rsid w:val="00DC0BC0"/>
    <w:rsid w:val="00DC1246"/>
    <w:rsid w:val="00DC1AE8"/>
    <w:rsid w:val="00DC3D33"/>
    <w:rsid w:val="00DD5B65"/>
    <w:rsid w:val="00DE0968"/>
    <w:rsid w:val="00DE0E31"/>
    <w:rsid w:val="00DE309C"/>
    <w:rsid w:val="00DE430E"/>
    <w:rsid w:val="00DE454A"/>
    <w:rsid w:val="00DE4896"/>
    <w:rsid w:val="00DE6AF3"/>
    <w:rsid w:val="00DE7038"/>
    <w:rsid w:val="00DE7695"/>
    <w:rsid w:val="00DF3CCD"/>
    <w:rsid w:val="00DF6309"/>
    <w:rsid w:val="00DF640C"/>
    <w:rsid w:val="00E0082C"/>
    <w:rsid w:val="00E00E1D"/>
    <w:rsid w:val="00E015F6"/>
    <w:rsid w:val="00E016D9"/>
    <w:rsid w:val="00E01C50"/>
    <w:rsid w:val="00E023FC"/>
    <w:rsid w:val="00E03EF8"/>
    <w:rsid w:val="00E03F3B"/>
    <w:rsid w:val="00E05DEC"/>
    <w:rsid w:val="00E06F3F"/>
    <w:rsid w:val="00E07F95"/>
    <w:rsid w:val="00E10CB7"/>
    <w:rsid w:val="00E13203"/>
    <w:rsid w:val="00E22BCC"/>
    <w:rsid w:val="00E260C2"/>
    <w:rsid w:val="00E2625A"/>
    <w:rsid w:val="00E27D6E"/>
    <w:rsid w:val="00E34E65"/>
    <w:rsid w:val="00E36333"/>
    <w:rsid w:val="00E40BA2"/>
    <w:rsid w:val="00E4186A"/>
    <w:rsid w:val="00E428CD"/>
    <w:rsid w:val="00E4392D"/>
    <w:rsid w:val="00E44035"/>
    <w:rsid w:val="00E44410"/>
    <w:rsid w:val="00E44ECF"/>
    <w:rsid w:val="00E45496"/>
    <w:rsid w:val="00E52857"/>
    <w:rsid w:val="00E5618C"/>
    <w:rsid w:val="00E56247"/>
    <w:rsid w:val="00E61902"/>
    <w:rsid w:val="00E637FA"/>
    <w:rsid w:val="00E647D2"/>
    <w:rsid w:val="00E652E1"/>
    <w:rsid w:val="00E70F7F"/>
    <w:rsid w:val="00E742F1"/>
    <w:rsid w:val="00E74346"/>
    <w:rsid w:val="00E74D16"/>
    <w:rsid w:val="00E76B55"/>
    <w:rsid w:val="00E77890"/>
    <w:rsid w:val="00E80DAE"/>
    <w:rsid w:val="00E823E4"/>
    <w:rsid w:val="00E83712"/>
    <w:rsid w:val="00E83907"/>
    <w:rsid w:val="00E83E23"/>
    <w:rsid w:val="00E87973"/>
    <w:rsid w:val="00E90331"/>
    <w:rsid w:val="00E9305F"/>
    <w:rsid w:val="00E96AC4"/>
    <w:rsid w:val="00E96C37"/>
    <w:rsid w:val="00E97A57"/>
    <w:rsid w:val="00EA0CCA"/>
    <w:rsid w:val="00EA12DC"/>
    <w:rsid w:val="00EA1CCC"/>
    <w:rsid w:val="00EA757F"/>
    <w:rsid w:val="00EB2A1D"/>
    <w:rsid w:val="00EB585D"/>
    <w:rsid w:val="00EB6D02"/>
    <w:rsid w:val="00EB6D30"/>
    <w:rsid w:val="00EC2B8E"/>
    <w:rsid w:val="00EC3912"/>
    <w:rsid w:val="00EC7AD6"/>
    <w:rsid w:val="00ED2AE3"/>
    <w:rsid w:val="00ED3155"/>
    <w:rsid w:val="00ED34EC"/>
    <w:rsid w:val="00ED4C71"/>
    <w:rsid w:val="00ED64E1"/>
    <w:rsid w:val="00ED7971"/>
    <w:rsid w:val="00EE08D2"/>
    <w:rsid w:val="00EE0EC9"/>
    <w:rsid w:val="00EE1161"/>
    <w:rsid w:val="00EE1241"/>
    <w:rsid w:val="00EE2664"/>
    <w:rsid w:val="00EE2A35"/>
    <w:rsid w:val="00EE6C75"/>
    <w:rsid w:val="00EF12AE"/>
    <w:rsid w:val="00EF2CD7"/>
    <w:rsid w:val="00EF4333"/>
    <w:rsid w:val="00EF43F1"/>
    <w:rsid w:val="00EF4745"/>
    <w:rsid w:val="00F01387"/>
    <w:rsid w:val="00F03E79"/>
    <w:rsid w:val="00F06545"/>
    <w:rsid w:val="00F07FB6"/>
    <w:rsid w:val="00F13B2B"/>
    <w:rsid w:val="00F13E55"/>
    <w:rsid w:val="00F1487F"/>
    <w:rsid w:val="00F21417"/>
    <w:rsid w:val="00F242AB"/>
    <w:rsid w:val="00F273B9"/>
    <w:rsid w:val="00F27ECD"/>
    <w:rsid w:val="00F30110"/>
    <w:rsid w:val="00F30147"/>
    <w:rsid w:val="00F317DD"/>
    <w:rsid w:val="00F37845"/>
    <w:rsid w:val="00F42B5E"/>
    <w:rsid w:val="00F43022"/>
    <w:rsid w:val="00F449DC"/>
    <w:rsid w:val="00F45BAC"/>
    <w:rsid w:val="00F50AC0"/>
    <w:rsid w:val="00F51838"/>
    <w:rsid w:val="00F55345"/>
    <w:rsid w:val="00F55787"/>
    <w:rsid w:val="00F55CC1"/>
    <w:rsid w:val="00F569A0"/>
    <w:rsid w:val="00F62536"/>
    <w:rsid w:val="00F62F75"/>
    <w:rsid w:val="00F6476F"/>
    <w:rsid w:val="00F64B4B"/>
    <w:rsid w:val="00F67561"/>
    <w:rsid w:val="00F70A09"/>
    <w:rsid w:val="00F72816"/>
    <w:rsid w:val="00F76E99"/>
    <w:rsid w:val="00F7758E"/>
    <w:rsid w:val="00F80128"/>
    <w:rsid w:val="00F80FCC"/>
    <w:rsid w:val="00F8245F"/>
    <w:rsid w:val="00F841D3"/>
    <w:rsid w:val="00F847D2"/>
    <w:rsid w:val="00F8715A"/>
    <w:rsid w:val="00F87D27"/>
    <w:rsid w:val="00F91041"/>
    <w:rsid w:val="00F91FFE"/>
    <w:rsid w:val="00F92BBE"/>
    <w:rsid w:val="00F938AA"/>
    <w:rsid w:val="00F96465"/>
    <w:rsid w:val="00F979FD"/>
    <w:rsid w:val="00FB24A6"/>
    <w:rsid w:val="00FB5EA0"/>
    <w:rsid w:val="00FB74FC"/>
    <w:rsid w:val="00FC0B99"/>
    <w:rsid w:val="00FC0ED5"/>
    <w:rsid w:val="00FC2B59"/>
    <w:rsid w:val="00FC6ACD"/>
    <w:rsid w:val="00FC7A19"/>
    <w:rsid w:val="00FD0253"/>
    <w:rsid w:val="00FD29B5"/>
    <w:rsid w:val="00FD3E21"/>
    <w:rsid w:val="00FD4B4E"/>
    <w:rsid w:val="00FD5939"/>
    <w:rsid w:val="00FD6A35"/>
    <w:rsid w:val="00FE0A11"/>
    <w:rsid w:val="00FE0C69"/>
    <w:rsid w:val="00FE1C6F"/>
    <w:rsid w:val="00FE259E"/>
    <w:rsid w:val="00FE2C76"/>
    <w:rsid w:val="00FE50AF"/>
    <w:rsid w:val="00FE602C"/>
    <w:rsid w:val="00FE62C5"/>
    <w:rsid w:val="00FE7E2E"/>
    <w:rsid w:val="00FF038B"/>
    <w:rsid w:val="00FF1892"/>
    <w:rsid w:val="00FF1A26"/>
    <w:rsid w:val="00FF1E85"/>
    <w:rsid w:val="00FF3BF7"/>
    <w:rsid w:val="00FF5CC9"/>
    <w:rsid w:val="00FF688A"/>
    <w:rsid w:val="00FF748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uiPriority="0" w:unhideWhenUsed="1" w:qFormat="1"/>
    <w:lsdException w:name="heading 4" w:locked="1" w:uiPriority="0" w:unhideWhenUsed="1" w:qFormat="1"/>
    <w:lsdException w:name="heading 5" w:locked="1" w:semiHidden="0" w:uiPriority="0" w:qFormat="1"/>
    <w:lsdException w:name="heading 6" w:locked="1" w:uiPriority="0" w:unhideWhenUsed="1" w:qFormat="1"/>
    <w:lsdException w:name="heading 7" w:locked="1" w:uiPriority="0" w:unhideWhenUsed="1" w:qFormat="1"/>
    <w:lsdException w:name="heading 8" w:locked="1" w:uiPriority="0" w:unhideWhenUsed="1" w:qFormat="1"/>
    <w:lsdException w:name="heading 9" w:locked="1" w:uiPriority="0"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unhideWhenUsed="1"/>
    <w:lsdException w:name="annotation text" w:unhideWhenUsed="1"/>
    <w:lsdException w:name="header" w:locked="1" w:semiHidden="0" w:uiPriority="0"/>
    <w:lsdException w:name="footer" w:locked="1" w:semiHidden="0" w:uiPriority="0"/>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locked="1" w:semiHidden="0" w:uiPriority="0"/>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locked="1" w:semiHidden="0" w:uiPriority="0"/>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locked="1" w:semiHidden="0" w:uiPriority="0"/>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locked="1" w:semiHidden="0" w:uiPriority="0"/>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B54FB"/>
    <w:rPr>
      <w:rFonts w:ascii="Times New Roman" w:eastAsia="Times New Roman" w:hAnsi="Times New Roman"/>
      <w:sz w:val="24"/>
      <w:szCs w:val="24"/>
    </w:rPr>
  </w:style>
  <w:style w:type="paragraph" w:styleId="Heading1">
    <w:name w:val="heading 1"/>
    <w:basedOn w:val="Normal"/>
    <w:next w:val="Normal"/>
    <w:link w:val="Heading1Char"/>
    <w:uiPriority w:val="99"/>
    <w:qFormat/>
    <w:rsid w:val="007D3D6B"/>
    <w:pPr>
      <w:keepNext/>
      <w:keepLines/>
      <w:spacing w:after="360"/>
      <w:outlineLvl w:val="0"/>
    </w:pPr>
    <w:rPr>
      <w:rFonts w:ascii="Arial" w:eastAsia="Calibri" w:hAnsi="Arial" w:cs="Arial"/>
      <w:b/>
      <w:bCs/>
      <w:caps/>
      <w:u w:val="single"/>
      <w:lang w:val="en-GB" w:eastAsia="en-US"/>
    </w:rPr>
  </w:style>
  <w:style w:type="paragraph" w:styleId="Heading2">
    <w:name w:val="heading 2"/>
    <w:basedOn w:val="Normal"/>
    <w:next w:val="Normal"/>
    <w:link w:val="Heading2Char"/>
    <w:uiPriority w:val="99"/>
    <w:qFormat/>
    <w:rsid w:val="00351B1F"/>
    <w:pPr>
      <w:keepNext/>
      <w:keepLines/>
      <w:spacing w:before="200"/>
      <w:outlineLvl w:val="1"/>
    </w:pPr>
    <w:rPr>
      <w:rFonts w:ascii="Cambria" w:hAnsi="Cambria" w:cs="Cambria"/>
      <w:b/>
      <w:bCs/>
      <w:color w:val="4F81BD"/>
      <w:sz w:val="26"/>
      <w:szCs w:val="26"/>
    </w:rPr>
  </w:style>
  <w:style w:type="paragraph" w:styleId="Heading5">
    <w:name w:val="heading 5"/>
    <w:basedOn w:val="Normal"/>
    <w:next w:val="Normal"/>
    <w:link w:val="Heading5Char"/>
    <w:uiPriority w:val="99"/>
    <w:qFormat/>
    <w:rsid w:val="00264FA1"/>
    <w:pPr>
      <w:keepNext/>
      <w:keepLines/>
      <w:spacing w:before="200"/>
      <w:outlineLvl w:val="4"/>
    </w:pPr>
    <w:rPr>
      <w:rFonts w:ascii="Cambria" w:hAnsi="Cambria" w:cs="Cambria"/>
      <w:color w:val="243F6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D3D6B"/>
    <w:rPr>
      <w:rFonts w:ascii="Arial" w:eastAsia="Times New Roman" w:hAnsi="Arial" w:cs="Arial"/>
      <w:b/>
      <w:bCs/>
      <w:caps/>
      <w:sz w:val="28"/>
      <w:szCs w:val="28"/>
      <w:u w:val="single"/>
      <w:lang w:val="en-GB"/>
    </w:rPr>
  </w:style>
  <w:style w:type="character" w:customStyle="1" w:styleId="Heading2Char">
    <w:name w:val="Heading 2 Char"/>
    <w:basedOn w:val="DefaultParagraphFont"/>
    <w:link w:val="Heading2"/>
    <w:uiPriority w:val="99"/>
    <w:locked/>
    <w:rsid w:val="00351B1F"/>
    <w:rPr>
      <w:rFonts w:ascii="Cambria" w:hAnsi="Cambria" w:cs="Cambria"/>
      <w:b/>
      <w:bCs/>
      <w:color w:val="4F81BD"/>
      <w:sz w:val="26"/>
      <w:szCs w:val="26"/>
      <w:lang w:eastAsia="ru-RU"/>
    </w:rPr>
  </w:style>
  <w:style w:type="character" w:customStyle="1" w:styleId="Heading5Char">
    <w:name w:val="Heading 5 Char"/>
    <w:basedOn w:val="DefaultParagraphFont"/>
    <w:link w:val="Heading5"/>
    <w:uiPriority w:val="99"/>
    <w:semiHidden/>
    <w:locked/>
    <w:rsid w:val="00264FA1"/>
    <w:rPr>
      <w:rFonts w:ascii="Cambria" w:hAnsi="Cambria" w:cs="Cambria"/>
      <w:color w:val="243F60"/>
      <w:sz w:val="24"/>
      <w:szCs w:val="24"/>
      <w:lang w:eastAsia="ru-RU"/>
    </w:rPr>
  </w:style>
  <w:style w:type="table" w:styleId="TableGrid">
    <w:name w:val="Table Grid"/>
    <w:basedOn w:val="TableNormal"/>
    <w:uiPriority w:val="99"/>
    <w:rsid w:val="000D632F"/>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0D632F"/>
    <w:pPr>
      <w:ind w:left="720"/>
    </w:pPr>
  </w:style>
  <w:style w:type="paragraph" w:customStyle="1" w:styleId="a">
    <w:name w:val="Базовый"/>
    <w:uiPriority w:val="99"/>
    <w:rsid w:val="00FE50AF"/>
    <w:pPr>
      <w:widowControl w:val="0"/>
      <w:suppressAutoHyphens/>
      <w:spacing w:after="200" w:line="276" w:lineRule="auto"/>
    </w:pPr>
    <w:rPr>
      <w:rFonts w:ascii="Liberation Serif" w:eastAsia="Liberation Serif" w:hAnsi="Times New Roman" w:cs="Liberation Serif"/>
      <w:sz w:val="24"/>
      <w:szCs w:val="24"/>
      <w:lang w:eastAsia="zh-CN"/>
    </w:rPr>
  </w:style>
  <w:style w:type="character" w:customStyle="1" w:styleId="apple-converted-space">
    <w:name w:val="apple-converted-space"/>
    <w:basedOn w:val="DefaultParagraphFont"/>
    <w:uiPriority w:val="99"/>
    <w:rsid w:val="00FE50AF"/>
  </w:style>
  <w:style w:type="paragraph" w:styleId="NormalWeb">
    <w:name w:val="Normal (Web)"/>
    <w:basedOn w:val="Normal"/>
    <w:uiPriority w:val="99"/>
    <w:rsid w:val="00C92A66"/>
    <w:pPr>
      <w:spacing w:before="100" w:beforeAutospacing="1" w:after="100" w:afterAutospacing="1"/>
    </w:pPr>
  </w:style>
  <w:style w:type="paragraph" w:customStyle="1" w:styleId="western">
    <w:name w:val="western"/>
    <w:basedOn w:val="Normal"/>
    <w:uiPriority w:val="99"/>
    <w:rsid w:val="00C92A66"/>
    <w:pPr>
      <w:spacing w:before="100" w:beforeAutospacing="1" w:after="100" w:afterAutospacing="1"/>
    </w:pPr>
  </w:style>
  <w:style w:type="paragraph" w:styleId="BalloonText">
    <w:name w:val="Balloon Text"/>
    <w:basedOn w:val="Normal"/>
    <w:link w:val="BalloonTextChar"/>
    <w:uiPriority w:val="99"/>
    <w:semiHidden/>
    <w:rsid w:val="006D6D46"/>
    <w:rPr>
      <w:rFonts w:ascii="Tahoma" w:hAnsi="Tahoma" w:cs="Tahoma"/>
      <w:sz w:val="16"/>
      <w:szCs w:val="16"/>
    </w:rPr>
  </w:style>
  <w:style w:type="character" w:customStyle="1" w:styleId="BalloonTextChar">
    <w:name w:val="Balloon Text Char"/>
    <w:basedOn w:val="DefaultParagraphFont"/>
    <w:link w:val="BalloonText"/>
    <w:uiPriority w:val="99"/>
    <w:locked/>
    <w:rsid w:val="006D6D46"/>
    <w:rPr>
      <w:rFonts w:ascii="Tahoma" w:hAnsi="Tahoma" w:cs="Tahoma"/>
      <w:sz w:val="16"/>
      <w:szCs w:val="16"/>
    </w:rPr>
  </w:style>
  <w:style w:type="paragraph" w:styleId="Header">
    <w:name w:val="header"/>
    <w:basedOn w:val="Normal"/>
    <w:link w:val="HeaderChar"/>
    <w:uiPriority w:val="99"/>
    <w:rsid w:val="006D6D46"/>
    <w:pPr>
      <w:tabs>
        <w:tab w:val="center" w:pos="4677"/>
        <w:tab w:val="right" w:pos="9355"/>
      </w:tabs>
    </w:pPr>
  </w:style>
  <w:style w:type="character" w:customStyle="1" w:styleId="HeaderChar">
    <w:name w:val="Header Char"/>
    <w:basedOn w:val="DefaultParagraphFont"/>
    <w:link w:val="Header"/>
    <w:uiPriority w:val="99"/>
    <w:locked/>
    <w:rsid w:val="006D6D46"/>
  </w:style>
  <w:style w:type="paragraph" w:styleId="Footer">
    <w:name w:val="footer"/>
    <w:basedOn w:val="Normal"/>
    <w:link w:val="FooterChar"/>
    <w:uiPriority w:val="99"/>
    <w:rsid w:val="006D6D46"/>
    <w:pPr>
      <w:tabs>
        <w:tab w:val="center" w:pos="4677"/>
        <w:tab w:val="right" w:pos="9355"/>
      </w:tabs>
    </w:pPr>
  </w:style>
  <w:style w:type="character" w:customStyle="1" w:styleId="FooterChar">
    <w:name w:val="Footer Char"/>
    <w:basedOn w:val="DefaultParagraphFont"/>
    <w:link w:val="Footer"/>
    <w:uiPriority w:val="99"/>
    <w:locked/>
    <w:rsid w:val="006D6D46"/>
  </w:style>
  <w:style w:type="paragraph" w:customStyle="1" w:styleId="DE7B8801F2B1483F98D539CC92927118">
    <w:name w:val="DE7B8801F2B1483F98D539CC92927118"/>
    <w:uiPriority w:val="99"/>
    <w:rsid w:val="006D6D46"/>
    <w:pPr>
      <w:spacing w:after="200" w:line="276" w:lineRule="auto"/>
    </w:pPr>
    <w:rPr>
      <w:rFonts w:eastAsia="Times New Roman" w:cs="Calibri"/>
    </w:rPr>
  </w:style>
  <w:style w:type="character" w:styleId="Hyperlink">
    <w:name w:val="Hyperlink"/>
    <w:basedOn w:val="DefaultParagraphFont"/>
    <w:uiPriority w:val="99"/>
    <w:rsid w:val="006730D1"/>
    <w:rPr>
      <w:color w:val="0000FF"/>
      <w:u w:val="single"/>
    </w:rPr>
  </w:style>
  <w:style w:type="character" w:customStyle="1" w:styleId="A1">
    <w:name w:val="A1"/>
    <w:uiPriority w:val="99"/>
    <w:rsid w:val="00FD5939"/>
    <w:rPr>
      <w:b/>
      <w:bCs/>
      <w:color w:val="000000"/>
      <w:sz w:val="28"/>
      <w:szCs w:val="28"/>
    </w:rPr>
  </w:style>
  <w:style w:type="paragraph" w:customStyle="1" w:styleId="Pa1">
    <w:name w:val="Pa1"/>
    <w:basedOn w:val="Default"/>
    <w:next w:val="Default"/>
    <w:uiPriority w:val="99"/>
    <w:rsid w:val="00FD5939"/>
    <w:pPr>
      <w:spacing w:line="221" w:lineRule="atLeast"/>
    </w:pPr>
    <w:rPr>
      <w:color w:val="auto"/>
    </w:rPr>
  </w:style>
  <w:style w:type="paragraph" w:customStyle="1" w:styleId="Default">
    <w:name w:val="Default"/>
    <w:uiPriority w:val="99"/>
    <w:rsid w:val="00FD5939"/>
    <w:pPr>
      <w:autoSpaceDE w:val="0"/>
      <w:autoSpaceDN w:val="0"/>
      <w:adjustRightInd w:val="0"/>
    </w:pPr>
    <w:rPr>
      <w:rFonts w:ascii="Myriad Pro" w:hAnsi="Myriad Pro" w:cs="Myriad Pro"/>
      <w:color w:val="000000"/>
      <w:sz w:val="24"/>
      <w:szCs w:val="24"/>
      <w:lang w:eastAsia="en-US"/>
    </w:rPr>
  </w:style>
  <w:style w:type="character" w:customStyle="1" w:styleId="A2">
    <w:name w:val="A2"/>
    <w:uiPriority w:val="99"/>
    <w:rsid w:val="00FD5939"/>
    <w:rPr>
      <w:b/>
      <w:bCs/>
      <w:color w:val="000000"/>
      <w:sz w:val="26"/>
      <w:szCs w:val="26"/>
      <w:u w:val="single"/>
    </w:rPr>
  </w:style>
  <w:style w:type="paragraph" w:customStyle="1" w:styleId="Pa2">
    <w:name w:val="Pa2"/>
    <w:basedOn w:val="Default"/>
    <w:next w:val="Default"/>
    <w:uiPriority w:val="99"/>
    <w:rsid w:val="00FD5939"/>
    <w:pPr>
      <w:spacing w:line="221" w:lineRule="atLeast"/>
    </w:pPr>
    <w:rPr>
      <w:color w:val="auto"/>
    </w:rPr>
  </w:style>
  <w:style w:type="character" w:customStyle="1" w:styleId="A4">
    <w:name w:val="A4"/>
    <w:uiPriority w:val="99"/>
    <w:rsid w:val="00FD5939"/>
    <w:rPr>
      <w:color w:val="000000"/>
      <w:sz w:val="22"/>
      <w:szCs w:val="22"/>
    </w:rPr>
  </w:style>
  <w:style w:type="paragraph" w:customStyle="1" w:styleId="Pa4">
    <w:name w:val="Pa4"/>
    <w:basedOn w:val="Default"/>
    <w:next w:val="Default"/>
    <w:uiPriority w:val="99"/>
    <w:rsid w:val="00FD5939"/>
    <w:pPr>
      <w:spacing w:line="221" w:lineRule="atLeast"/>
    </w:pPr>
    <w:rPr>
      <w:color w:val="auto"/>
    </w:rPr>
  </w:style>
  <w:style w:type="character" w:styleId="PageNumber">
    <w:name w:val="page number"/>
    <w:basedOn w:val="DefaultParagraphFont"/>
    <w:uiPriority w:val="99"/>
    <w:rsid w:val="001D4310"/>
    <w:rPr>
      <w:rFonts w:ascii="Arial" w:hAnsi="Arial" w:cs="Arial"/>
      <w:sz w:val="16"/>
      <w:szCs w:val="16"/>
    </w:rPr>
  </w:style>
  <w:style w:type="paragraph" w:customStyle="1" w:styleId="bullet">
    <w:name w:val="bullet"/>
    <w:basedOn w:val="Normal"/>
    <w:uiPriority w:val="99"/>
    <w:rsid w:val="007D3D6B"/>
    <w:pPr>
      <w:numPr>
        <w:numId w:val="2"/>
      </w:numPr>
    </w:pPr>
    <w:rPr>
      <w:rFonts w:ascii="Arial" w:hAnsi="Arial" w:cs="Arial"/>
      <w:sz w:val="20"/>
      <w:szCs w:val="20"/>
      <w:lang w:val="en-GB" w:eastAsia="en-US"/>
    </w:rPr>
  </w:style>
  <w:style w:type="paragraph" w:customStyle="1" w:styleId="Doctitle">
    <w:name w:val="Doc title"/>
    <w:basedOn w:val="Normal"/>
    <w:uiPriority w:val="99"/>
    <w:rsid w:val="007D3D6B"/>
    <w:rPr>
      <w:rFonts w:ascii="Arial" w:hAnsi="Arial" w:cs="Arial"/>
      <w:b/>
      <w:bCs/>
      <w:sz w:val="40"/>
      <w:szCs w:val="40"/>
      <w:lang w:val="en-GB" w:eastAsia="en-US"/>
    </w:rPr>
  </w:style>
  <w:style w:type="character" w:customStyle="1" w:styleId="2">
    <w:name w:val="Знак Знак2"/>
    <w:uiPriority w:val="99"/>
    <w:locked/>
    <w:rsid w:val="007D3D6B"/>
    <w:rPr>
      <w:rFonts w:ascii="Square721 BT" w:hAnsi="Square721 BT" w:cs="Square721 BT"/>
      <w:sz w:val="20"/>
      <w:szCs w:val="20"/>
    </w:rPr>
  </w:style>
  <w:style w:type="paragraph" w:customStyle="1" w:styleId="footerleft">
    <w:name w:val="footer left"/>
    <w:basedOn w:val="Header"/>
    <w:link w:val="footerleftChar"/>
    <w:uiPriority w:val="99"/>
    <w:locked/>
    <w:rsid w:val="007D3D6B"/>
    <w:pPr>
      <w:tabs>
        <w:tab w:val="clear" w:pos="4677"/>
        <w:tab w:val="clear" w:pos="9355"/>
        <w:tab w:val="center" w:pos="4680"/>
        <w:tab w:val="right" w:pos="9360"/>
      </w:tabs>
    </w:pPr>
    <w:rPr>
      <w:rFonts w:ascii="Arial" w:hAnsi="Arial" w:cs="Arial"/>
      <w:sz w:val="16"/>
      <w:szCs w:val="16"/>
      <w:lang w:val="en-GB"/>
    </w:rPr>
  </w:style>
  <w:style w:type="character" w:customStyle="1" w:styleId="footerleftChar">
    <w:name w:val="footer left Char"/>
    <w:link w:val="footerleft"/>
    <w:uiPriority w:val="99"/>
    <w:locked/>
    <w:rsid w:val="007D3D6B"/>
    <w:rPr>
      <w:rFonts w:ascii="Arial" w:hAnsi="Arial" w:cs="Arial"/>
      <w:sz w:val="16"/>
      <w:szCs w:val="16"/>
      <w:lang w:val="en-GB"/>
    </w:rPr>
  </w:style>
  <w:style w:type="paragraph" w:customStyle="1" w:styleId="Docsubtitle1">
    <w:name w:val="Doc subtitle1"/>
    <w:basedOn w:val="Normal"/>
    <w:link w:val="Docsubtitle1Char"/>
    <w:uiPriority w:val="99"/>
    <w:rsid w:val="007D3D6B"/>
    <w:rPr>
      <w:rFonts w:ascii="Arial" w:hAnsi="Arial" w:cs="Arial"/>
      <w:b/>
      <w:bCs/>
      <w:sz w:val="28"/>
      <w:szCs w:val="28"/>
      <w:lang w:val="en-GB"/>
    </w:rPr>
  </w:style>
  <w:style w:type="paragraph" w:customStyle="1" w:styleId="Docsubtitle2">
    <w:name w:val="Doc subtitle2"/>
    <w:basedOn w:val="Normal"/>
    <w:link w:val="Docsubtitle2Char"/>
    <w:uiPriority w:val="99"/>
    <w:rsid w:val="007D3D6B"/>
    <w:rPr>
      <w:rFonts w:ascii="Arial" w:hAnsi="Arial" w:cs="Arial"/>
      <w:sz w:val="28"/>
      <w:szCs w:val="28"/>
      <w:lang w:val="en-GB"/>
    </w:rPr>
  </w:style>
  <w:style w:type="character" w:customStyle="1" w:styleId="Docsubtitle1Char">
    <w:name w:val="Doc subtitle1 Char"/>
    <w:link w:val="Docsubtitle1"/>
    <w:uiPriority w:val="99"/>
    <w:locked/>
    <w:rsid w:val="007D3D6B"/>
    <w:rPr>
      <w:rFonts w:ascii="Arial" w:hAnsi="Arial" w:cs="Arial"/>
      <w:b/>
      <w:bCs/>
      <w:sz w:val="28"/>
      <w:szCs w:val="28"/>
      <w:lang w:val="en-GB"/>
    </w:rPr>
  </w:style>
  <w:style w:type="character" w:customStyle="1" w:styleId="Docsubtitle2Char">
    <w:name w:val="Doc subtitle2 Char"/>
    <w:link w:val="Docsubtitle2"/>
    <w:uiPriority w:val="99"/>
    <w:locked/>
    <w:rsid w:val="007D3D6B"/>
    <w:rPr>
      <w:rFonts w:ascii="Arial" w:hAnsi="Arial" w:cs="Arial"/>
      <w:sz w:val="28"/>
      <w:szCs w:val="28"/>
      <w:lang w:val="en-GB"/>
    </w:rPr>
  </w:style>
  <w:style w:type="paragraph" w:styleId="TOC1">
    <w:name w:val="toc 1"/>
    <w:basedOn w:val="Normal"/>
    <w:next w:val="Normal"/>
    <w:autoRedefine/>
    <w:uiPriority w:val="99"/>
    <w:semiHidden/>
    <w:rsid w:val="007D3D6B"/>
    <w:rPr>
      <w:rFonts w:ascii="Arial" w:eastAsia="Calibri" w:hAnsi="Arial" w:cs="Arial"/>
      <w:sz w:val="20"/>
      <w:szCs w:val="20"/>
      <w:lang w:val="en-GB" w:eastAsia="en-US"/>
    </w:rPr>
  </w:style>
  <w:style w:type="paragraph" w:styleId="NoSpacing">
    <w:name w:val="No Spacing"/>
    <w:uiPriority w:val="99"/>
    <w:qFormat/>
    <w:rsid w:val="00264FA1"/>
    <w:rPr>
      <w:rFonts w:ascii="Times New Roman" w:eastAsia="MS Mincho" w:hAnsi="Times New Roman"/>
      <w:sz w:val="24"/>
      <w:szCs w:val="24"/>
      <w:lang w:eastAsia="en-US"/>
    </w:rPr>
  </w:style>
</w:styles>
</file>

<file path=word/webSettings.xml><?xml version="1.0" encoding="utf-8"?>
<w:webSettings xmlns:r="http://schemas.openxmlformats.org/officeDocument/2006/relationships" xmlns:w="http://schemas.openxmlformats.org/wordprocessingml/2006/main">
  <w:divs>
    <w:div w:id="830877747">
      <w:marLeft w:val="0"/>
      <w:marRight w:val="0"/>
      <w:marTop w:val="0"/>
      <w:marBottom w:val="0"/>
      <w:divBdr>
        <w:top w:val="none" w:sz="0" w:space="0" w:color="auto"/>
        <w:left w:val="none" w:sz="0" w:space="0" w:color="auto"/>
        <w:bottom w:val="none" w:sz="0" w:space="0" w:color="auto"/>
        <w:right w:val="none" w:sz="0" w:space="0" w:color="auto"/>
      </w:divBdr>
    </w:div>
    <w:div w:id="830877748">
      <w:marLeft w:val="0"/>
      <w:marRight w:val="0"/>
      <w:marTop w:val="0"/>
      <w:marBottom w:val="0"/>
      <w:divBdr>
        <w:top w:val="none" w:sz="0" w:space="0" w:color="auto"/>
        <w:left w:val="none" w:sz="0" w:space="0" w:color="auto"/>
        <w:bottom w:val="none" w:sz="0" w:space="0" w:color="auto"/>
        <w:right w:val="none" w:sz="0" w:space="0" w:color="auto"/>
      </w:divBdr>
    </w:div>
    <w:div w:id="830877749">
      <w:marLeft w:val="0"/>
      <w:marRight w:val="0"/>
      <w:marTop w:val="0"/>
      <w:marBottom w:val="0"/>
      <w:divBdr>
        <w:top w:val="none" w:sz="0" w:space="0" w:color="auto"/>
        <w:left w:val="none" w:sz="0" w:space="0" w:color="auto"/>
        <w:bottom w:val="none" w:sz="0" w:space="0" w:color="auto"/>
        <w:right w:val="none" w:sz="0" w:space="0" w:color="auto"/>
      </w:divBdr>
    </w:div>
    <w:div w:id="830877750">
      <w:marLeft w:val="0"/>
      <w:marRight w:val="0"/>
      <w:marTop w:val="0"/>
      <w:marBottom w:val="0"/>
      <w:divBdr>
        <w:top w:val="none" w:sz="0" w:space="0" w:color="auto"/>
        <w:left w:val="none" w:sz="0" w:space="0" w:color="auto"/>
        <w:bottom w:val="none" w:sz="0" w:space="0" w:color="auto"/>
        <w:right w:val="none" w:sz="0" w:space="0" w:color="auto"/>
      </w:divBdr>
    </w:div>
    <w:div w:id="830877752">
      <w:marLeft w:val="0"/>
      <w:marRight w:val="0"/>
      <w:marTop w:val="0"/>
      <w:marBottom w:val="0"/>
      <w:divBdr>
        <w:top w:val="none" w:sz="0" w:space="0" w:color="auto"/>
        <w:left w:val="none" w:sz="0" w:space="0" w:color="auto"/>
        <w:bottom w:val="none" w:sz="0" w:space="0" w:color="auto"/>
        <w:right w:val="none" w:sz="0" w:space="0" w:color="auto"/>
      </w:divBdr>
    </w:div>
    <w:div w:id="830877753">
      <w:marLeft w:val="0"/>
      <w:marRight w:val="0"/>
      <w:marTop w:val="0"/>
      <w:marBottom w:val="0"/>
      <w:divBdr>
        <w:top w:val="none" w:sz="0" w:space="0" w:color="auto"/>
        <w:left w:val="none" w:sz="0" w:space="0" w:color="auto"/>
        <w:bottom w:val="none" w:sz="0" w:space="0" w:color="auto"/>
        <w:right w:val="none" w:sz="0" w:space="0" w:color="auto"/>
      </w:divBdr>
    </w:div>
    <w:div w:id="830877754">
      <w:marLeft w:val="0"/>
      <w:marRight w:val="0"/>
      <w:marTop w:val="0"/>
      <w:marBottom w:val="0"/>
      <w:divBdr>
        <w:top w:val="none" w:sz="0" w:space="0" w:color="auto"/>
        <w:left w:val="none" w:sz="0" w:space="0" w:color="auto"/>
        <w:bottom w:val="none" w:sz="0" w:space="0" w:color="auto"/>
        <w:right w:val="none" w:sz="0" w:space="0" w:color="auto"/>
      </w:divBdr>
    </w:div>
    <w:div w:id="830877756">
      <w:marLeft w:val="0"/>
      <w:marRight w:val="0"/>
      <w:marTop w:val="0"/>
      <w:marBottom w:val="0"/>
      <w:divBdr>
        <w:top w:val="none" w:sz="0" w:space="0" w:color="auto"/>
        <w:left w:val="none" w:sz="0" w:space="0" w:color="auto"/>
        <w:bottom w:val="none" w:sz="0" w:space="0" w:color="auto"/>
        <w:right w:val="none" w:sz="0" w:space="0" w:color="auto"/>
      </w:divBdr>
    </w:div>
    <w:div w:id="830877757">
      <w:marLeft w:val="0"/>
      <w:marRight w:val="0"/>
      <w:marTop w:val="0"/>
      <w:marBottom w:val="0"/>
      <w:divBdr>
        <w:top w:val="none" w:sz="0" w:space="0" w:color="auto"/>
        <w:left w:val="none" w:sz="0" w:space="0" w:color="auto"/>
        <w:bottom w:val="none" w:sz="0" w:space="0" w:color="auto"/>
        <w:right w:val="none" w:sz="0" w:space="0" w:color="auto"/>
      </w:divBdr>
    </w:div>
    <w:div w:id="830877760">
      <w:marLeft w:val="0"/>
      <w:marRight w:val="0"/>
      <w:marTop w:val="0"/>
      <w:marBottom w:val="0"/>
      <w:divBdr>
        <w:top w:val="none" w:sz="0" w:space="0" w:color="auto"/>
        <w:left w:val="none" w:sz="0" w:space="0" w:color="auto"/>
        <w:bottom w:val="none" w:sz="0" w:space="0" w:color="auto"/>
        <w:right w:val="none" w:sz="0" w:space="0" w:color="auto"/>
      </w:divBdr>
    </w:div>
    <w:div w:id="830877761">
      <w:marLeft w:val="0"/>
      <w:marRight w:val="0"/>
      <w:marTop w:val="0"/>
      <w:marBottom w:val="0"/>
      <w:divBdr>
        <w:top w:val="none" w:sz="0" w:space="0" w:color="auto"/>
        <w:left w:val="none" w:sz="0" w:space="0" w:color="auto"/>
        <w:bottom w:val="none" w:sz="0" w:space="0" w:color="auto"/>
        <w:right w:val="none" w:sz="0" w:space="0" w:color="auto"/>
      </w:divBdr>
    </w:div>
    <w:div w:id="830877762">
      <w:marLeft w:val="0"/>
      <w:marRight w:val="0"/>
      <w:marTop w:val="0"/>
      <w:marBottom w:val="0"/>
      <w:divBdr>
        <w:top w:val="none" w:sz="0" w:space="0" w:color="auto"/>
        <w:left w:val="none" w:sz="0" w:space="0" w:color="auto"/>
        <w:bottom w:val="none" w:sz="0" w:space="0" w:color="auto"/>
        <w:right w:val="none" w:sz="0" w:space="0" w:color="auto"/>
      </w:divBdr>
    </w:div>
    <w:div w:id="830877763">
      <w:marLeft w:val="0"/>
      <w:marRight w:val="0"/>
      <w:marTop w:val="0"/>
      <w:marBottom w:val="0"/>
      <w:divBdr>
        <w:top w:val="none" w:sz="0" w:space="0" w:color="auto"/>
        <w:left w:val="none" w:sz="0" w:space="0" w:color="auto"/>
        <w:bottom w:val="none" w:sz="0" w:space="0" w:color="auto"/>
        <w:right w:val="none" w:sz="0" w:space="0" w:color="auto"/>
      </w:divBdr>
      <w:divsChild>
        <w:div w:id="830877751">
          <w:marLeft w:val="0"/>
          <w:marRight w:val="0"/>
          <w:marTop w:val="0"/>
          <w:marBottom w:val="0"/>
          <w:divBdr>
            <w:top w:val="none" w:sz="0" w:space="0" w:color="auto"/>
            <w:left w:val="none" w:sz="0" w:space="0" w:color="auto"/>
            <w:bottom w:val="none" w:sz="0" w:space="0" w:color="auto"/>
            <w:right w:val="none" w:sz="0" w:space="0" w:color="auto"/>
          </w:divBdr>
        </w:div>
        <w:div w:id="830877755">
          <w:marLeft w:val="0"/>
          <w:marRight w:val="0"/>
          <w:marTop w:val="0"/>
          <w:marBottom w:val="0"/>
          <w:divBdr>
            <w:top w:val="none" w:sz="0" w:space="0" w:color="auto"/>
            <w:left w:val="none" w:sz="0" w:space="0" w:color="auto"/>
            <w:bottom w:val="none" w:sz="0" w:space="0" w:color="auto"/>
            <w:right w:val="none" w:sz="0" w:space="0" w:color="auto"/>
          </w:divBdr>
        </w:div>
        <w:div w:id="830877758">
          <w:marLeft w:val="0"/>
          <w:marRight w:val="0"/>
          <w:marTop w:val="0"/>
          <w:marBottom w:val="0"/>
          <w:divBdr>
            <w:top w:val="none" w:sz="0" w:space="0" w:color="auto"/>
            <w:left w:val="none" w:sz="0" w:space="0" w:color="auto"/>
            <w:bottom w:val="none" w:sz="0" w:space="0" w:color="auto"/>
            <w:right w:val="none" w:sz="0" w:space="0" w:color="auto"/>
          </w:divBdr>
        </w:div>
        <w:div w:id="830877759">
          <w:marLeft w:val="0"/>
          <w:marRight w:val="0"/>
          <w:marTop w:val="0"/>
          <w:marBottom w:val="0"/>
          <w:divBdr>
            <w:top w:val="none" w:sz="0" w:space="0" w:color="auto"/>
            <w:left w:val="none" w:sz="0" w:space="0" w:color="auto"/>
            <w:bottom w:val="none" w:sz="0" w:space="0" w:color="auto"/>
            <w:right w:val="none" w:sz="0" w:space="0" w:color="auto"/>
          </w:divBdr>
        </w:div>
        <w:div w:id="830877764">
          <w:marLeft w:val="0"/>
          <w:marRight w:val="0"/>
          <w:marTop w:val="0"/>
          <w:marBottom w:val="0"/>
          <w:divBdr>
            <w:top w:val="none" w:sz="0" w:space="0" w:color="auto"/>
            <w:left w:val="none" w:sz="0" w:space="0" w:color="auto"/>
            <w:bottom w:val="none" w:sz="0" w:space="0" w:color="auto"/>
            <w:right w:val="none" w:sz="0" w:space="0" w:color="auto"/>
          </w:divBdr>
        </w:div>
        <w:div w:id="830877766">
          <w:marLeft w:val="0"/>
          <w:marRight w:val="0"/>
          <w:marTop w:val="0"/>
          <w:marBottom w:val="0"/>
          <w:divBdr>
            <w:top w:val="none" w:sz="0" w:space="0" w:color="auto"/>
            <w:left w:val="none" w:sz="0" w:space="0" w:color="auto"/>
            <w:bottom w:val="none" w:sz="0" w:space="0" w:color="auto"/>
            <w:right w:val="none" w:sz="0" w:space="0" w:color="auto"/>
          </w:divBdr>
        </w:div>
      </w:divsChild>
    </w:div>
    <w:div w:id="830877765">
      <w:marLeft w:val="0"/>
      <w:marRight w:val="0"/>
      <w:marTop w:val="0"/>
      <w:marBottom w:val="0"/>
      <w:divBdr>
        <w:top w:val="none" w:sz="0" w:space="0" w:color="auto"/>
        <w:left w:val="none" w:sz="0" w:space="0" w:color="auto"/>
        <w:bottom w:val="none" w:sz="0" w:space="0" w:color="auto"/>
        <w:right w:val="none" w:sz="0" w:space="0" w:color="auto"/>
      </w:divBdr>
    </w:div>
    <w:div w:id="830877767">
      <w:marLeft w:val="0"/>
      <w:marRight w:val="0"/>
      <w:marTop w:val="0"/>
      <w:marBottom w:val="0"/>
      <w:divBdr>
        <w:top w:val="none" w:sz="0" w:space="0" w:color="auto"/>
        <w:left w:val="none" w:sz="0" w:space="0" w:color="auto"/>
        <w:bottom w:val="none" w:sz="0" w:space="0" w:color="auto"/>
        <w:right w:val="none" w:sz="0" w:space="0" w:color="auto"/>
      </w:divBdr>
    </w:div>
    <w:div w:id="830877768">
      <w:marLeft w:val="0"/>
      <w:marRight w:val="0"/>
      <w:marTop w:val="0"/>
      <w:marBottom w:val="0"/>
      <w:divBdr>
        <w:top w:val="none" w:sz="0" w:space="0" w:color="auto"/>
        <w:left w:val="none" w:sz="0" w:space="0" w:color="auto"/>
        <w:bottom w:val="none" w:sz="0" w:space="0" w:color="auto"/>
        <w:right w:val="none" w:sz="0" w:space="0" w:color="auto"/>
      </w:divBdr>
    </w:div>
    <w:div w:id="830877769">
      <w:marLeft w:val="0"/>
      <w:marRight w:val="0"/>
      <w:marTop w:val="0"/>
      <w:marBottom w:val="0"/>
      <w:divBdr>
        <w:top w:val="none" w:sz="0" w:space="0" w:color="auto"/>
        <w:left w:val="none" w:sz="0" w:space="0" w:color="auto"/>
        <w:bottom w:val="none" w:sz="0" w:space="0" w:color="auto"/>
        <w:right w:val="none" w:sz="0" w:space="0" w:color="auto"/>
      </w:divBdr>
    </w:div>
    <w:div w:id="830877770">
      <w:marLeft w:val="0"/>
      <w:marRight w:val="0"/>
      <w:marTop w:val="0"/>
      <w:marBottom w:val="0"/>
      <w:divBdr>
        <w:top w:val="none" w:sz="0" w:space="0" w:color="auto"/>
        <w:left w:val="none" w:sz="0" w:space="0" w:color="auto"/>
        <w:bottom w:val="none" w:sz="0" w:space="0" w:color="auto"/>
        <w:right w:val="none" w:sz="0" w:space="0" w:color="auto"/>
      </w:divBdr>
    </w:div>
    <w:div w:id="830877771">
      <w:marLeft w:val="0"/>
      <w:marRight w:val="0"/>
      <w:marTop w:val="0"/>
      <w:marBottom w:val="0"/>
      <w:divBdr>
        <w:top w:val="none" w:sz="0" w:space="0" w:color="auto"/>
        <w:left w:val="none" w:sz="0" w:space="0" w:color="auto"/>
        <w:bottom w:val="none" w:sz="0" w:space="0" w:color="auto"/>
        <w:right w:val="none" w:sz="0" w:space="0" w:color="auto"/>
      </w:divBdr>
    </w:div>
    <w:div w:id="83087777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worldskills.org/competitorcentre"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emf"/><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hyperlink" Target="http://www.worldskills.ru/"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22</Pages>
  <Words>4740</Words>
  <Characters>27024</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III Национальный чемпионат WSR Казань</dc:title>
  <dc:subject/>
  <dc:creator>Технический департамент WSR</dc:creator>
  <cp:keywords/>
  <dc:description/>
  <cp:lastModifiedBy>ЛИНА</cp:lastModifiedBy>
  <cp:revision>2</cp:revision>
  <cp:lastPrinted>2014-05-16T12:58:00Z</cp:lastPrinted>
  <dcterms:created xsi:type="dcterms:W3CDTF">2016-03-10T11:13:00Z</dcterms:created>
  <dcterms:modified xsi:type="dcterms:W3CDTF">2016-03-10T11:13:00Z</dcterms:modified>
</cp:coreProperties>
</file>